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FCA" w:rsidRDefault="004F03A1" w:rsidP="002574A8">
      <w:pPr>
        <w:rPr>
          <w:rFonts w:eastAsia="Times New Roman"/>
          <w:bCs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-233680</wp:posOffset>
            </wp:positionH>
            <wp:positionV relativeFrom="paragraph">
              <wp:posOffset>-201295</wp:posOffset>
            </wp:positionV>
            <wp:extent cx="6290310" cy="9344025"/>
            <wp:effectExtent l="0" t="0" r="0" b="0"/>
            <wp:wrapSquare wrapText="bothSides"/>
            <wp:docPr id="1" name="Рисунок 1" descr="F:\РАБОЧИЕ ПРОГРАММЫ 2021-2022 уч.год\НАЧАЛКА\НАЧАЛЬНОЕ ОО\ПЛАНЕТА ЗНАНИЙ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021-2022 уч.год\НАЧАЛКА\НАЧАЛЬНОЕ ОО\ПЛАНЕТА ЗНАНИЙ\ИЗ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310" cy="934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53A74" w:rsidRDefault="00353A74" w:rsidP="00543A0F">
      <w:pPr>
        <w:jc w:val="center"/>
      </w:pPr>
    </w:p>
    <w:p w:rsidR="00AC03DC" w:rsidRDefault="00AC03DC" w:rsidP="00AC03DC">
      <w:pPr>
        <w:jc w:val="center"/>
        <w:rPr>
          <w:b/>
          <w:sz w:val="24"/>
          <w:szCs w:val="24"/>
        </w:rPr>
      </w:pPr>
    </w:p>
    <w:p w:rsidR="00AC03DC" w:rsidRPr="00AC03DC" w:rsidRDefault="00AC03DC" w:rsidP="00AC03DC">
      <w:pPr>
        <w:jc w:val="center"/>
        <w:rPr>
          <w:b/>
          <w:sz w:val="24"/>
          <w:szCs w:val="24"/>
        </w:rPr>
      </w:pPr>
    </w:p>
    <w:p w:rsidR="00353A74" w:rsidRPr="00AC03DC" w:rsidRDefault="004668CB" w:rsidP="00AC03DC">
      <w:pPr>
        <w:pStyle w:val="ab"/>
        <w:numPr>
          <w:ilvl w:val="0"/>
          <w:numId w:val="4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3DC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53A74" w:rsidRPr="002574A8" w:rsidRDefault="002574A8" w:rsidP="002574A8">
      <w:pPr>
        <w:pStyle w:val="ab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74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</w:t>
      </w:r>
      <w:r w:rsidR="00353A74" w:rsidRPr="002574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</w:t>
      </w:r>
      <w:r w:rsidR="00543A0F" w:rsidRPr="002574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 результаты освоения учебного предмета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Предметные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научатся:</w:t>
      </w:r>
    </w:p>
    <w:p w:rsidR="00353A74" w:rsidRPr="002574A8" w:rsidRDefault="00353A74" w:rsidP="002574A8">
      <w:pPr>
        <w:widowControl/>
        <w:numPr>
          <w:ilvl w:val="0"/>
          <w:numId w:val="20"/>
        </w:numPr>
        <w:autoSpaceDE/>
        <w:autoSpaceDN/>
        <w:adjustRightInd/>
        <w:spacing w:after="160"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различать основные и составные, теплые и холодные цвета;</w:t>
      </w:r>
    </w:p>
    <w:p w:rsidR="00353A74" w:rsidRPr="002574A8" w:rsidRDefault="00353A74" w:rsidP="002574A8">
      <w:pPr>
        <w:widowControl/>
        <w:numPr>
          <w:ilvl w:val="0"/>
          <w:numId w:val="20"/>
        </w:numPr>
        <w:autoSpaceDE/>
        <w:autoSpaceDN/>
        <w:adjustRightInd/>
        <w:spacing w:after="160"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составлять разнообразные оттенки на основе смешения цветов с белым и черным;</w:t>
      </w:r>
    </w:p>
    <w:p w:rsidR="00353A74" w:rsidRPr="002574A8" w:rsidRDefault="00353A74" w:rsidP="002574A8">
      <w:pPr>
        <w:widowControl/>
        <w:numPr>
          <w:ilvl w:val="0"/>
          <w:numId w:val="20"/>
        </w:numPr>
        <w:autoSpaceDE/>
        <w:autoSpaceDN/>
        <w:adjustRightInd/>
        <w:spacing w:after="160"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определять (узнавать) произведения традиционных народных художественных промыслов (Каргополь.Архангельск, Северная Двина, Мезень);</w:t>
      </w:r>
    </w:p>
    <w:p w:rsidR="00353A74" w:rsidRPr="002574A8" w:rsidRDefault="00353A74" w:rsidP="002574A8">
      <w:pPr>
        <w:widowControl/>
        <w:numPr>
          <w:ilvl w:val="0"/>
          <w:numId w:val="20"/>
        </w:numPr>
        <w:autoSpaceDE/>
        <w:autoSpaceDN/>
        <w:adjustRightInd/>
        <w:spacing w:after="160"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передавать в композиции сюжет и смысловую связь между объектами;</w:t>
      </w:r>
    </w:p>
    <w:p w:rsidR="00353A74" w:rsidRPr="002574A8" w:rsidRDefault="00353A74" w:rsidP="002574A8">
      <w:pPr>
        <w:widowControl/>
        <w:numPr>
          <w:ilvl w:val="0"/>
          <w:numId w:val="20"/>
        </w:numPr>
        <w:autoSpaceDE/>
        <w:autoSpaceDN/>
        <w:adjustRightInd/>
        <w:spacing w:after="160"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подбирать цвет в соответствии с передаваемым в работе с настроением;</w:t>
      </w:r>
    </w:p>
    <w:p w:rsidR="00353A74" w:rsidRPr="002574A8" w:rsidRDefault="00353A74" w:rsidP="002574A8">
      <w:pPr>
        <w:widowControl/>
        <w:numPr>
          <w:ilvl w:val="0"/>
          <w:numId w:val="20"/>
        </w:numPr>
        <w:autoSpaceDE/>
        <w:autoSpaceDN/>
        <w:adjustRightInd/>
        <w:spacing w:after="160"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использовать в работе разнообразные художественные материалы (акварель, гуашь, графитный карандаш) и техники (по-сырому, раздельный мазок, от пятна, смешанные техники);</w:t>
      </w:r>
    </w:p>
    <w:p w:rsidR="00353A74" w:rsidRPr="002574A8" w:rsidRDefault="00353A74" w:rsidP="002574A8">
      <w:pPr>
        <w:widowControl/>
        <w:numPr>
          <w:ilvl w:val="0"/>
          <w:numId w:val="20"/>
        </w:numPr>
        <w:autoSpaceDE/>
        <w:autoSpaceDN/>
        <w:adjustRightInd/>
        <w:spacing w:after="160"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применять основные средства художественной выразительности в рисунке, живописи и лепке, а также иллюстрациях к произведениям литературы.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получат возможность научиться:</w:t>
      </w:r>
    </w:p>
    <w:p w:rsidR="00353A74" w:rsidRPr="002574A8" w:rsidRDefault="00353A74" w:rsidP="002574A8">
      <w:pPr>
        <w:widowControl/>
        <w:numPr>
          <w:ilvl w:val="1"/>
          <w:numId w:val="21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называть ведущие художественные музеи России (Государственная Третьяковская галерея, Музей изобразительных искусств им. А.С. Пушкина, Эрмитаж, Русский музей); учитывать особенности формообразования и цветового решения при создании  декоративных и  дизайнерских работ;</w:t>
      </w:r>
    </w:p>
    <w:p w:rsidR="00353A74" w:rsidRPr="002574A8" w:rsidRDefault="00353A74" w:rsidP="002574A8">
      <w:pPr>
        <w:widowControl/>
        <w:numPr>
          <w:ilvl w:val="1"/>
          <w:numId w:val="21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правильно и выразительно использовать в работе разнообразные художественные материалы (акварель, гуашь, графитный карандаш) и техники (по-сырому, раздельный мазок, от пятна, смешанные техники);</w:t>
      </w:r>
    </w:p>
    <w:p w:rsidR="00353A74" w:rsidRPr="002574A8" w:rsidRDefault="00353A74" w:rsidP="002574A8">
      <w:pPr>
        <w:widowControl/>
        <w:numPr>
          <w:ilvl w:val="1"/>
          <w:numId w:val="21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изображать глубину пространства на плоскости с помощью загораживания, уменьшения удалённых объектов, расположения их ближе к верхнему краю листа;</w:t>
      </w:r>
    </w:p>
    <w:p w:rsidR="00353A74" w:rsidRPr="002574A8" w:rsidRDefault="00353A74" w:rsidP="002574A8">
      <w:pPr>
        <w:widowControl/>
        <w:numPr>
          <w:ilvl w:val="1"/>
          <w:numId w:val="21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выстраивать в композиции последовательность событий, выделять композиционный центр;</w:t>
      </w:r>
    </w:p>
    <w:p w:rsidR="00353A74" w:rsidRPr="002574A8" w:rsidRDefault="00353A74" w:rsidP="002574A8">
      <w:pPr>
        <w:widowControl/>
        <w:numPr>
          <w:ilvl w:val="1"/>
          <w:numId w:val="21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понимать выразительные возможности цвета в дизайне, единство функции и формы  объекта дизайна, художественные особенности создания формы объектов дизайна на основе призмы, цилиндра, конуса, пирамиды и др.;</w:t>
      </w:r>
    </w:p>
    <w:p w:rsidR="00353A74" w:rsidRPr="002574A8" w:rsidRDefault="00353A74" w:rsidP="002574A8">
      <w:pPr>
        <w:widowControl/>
        <w:numPr>
          <w:ilvl w:val="1"/>
          <w:numId w:val="21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выполнять тематические и декоративные композиции в определённом колорите;</w:t>
      </w:r>
    </w:p>
    <w:p w:rsidR="00353A74" w:rsidRPr="002574A8" w:rsidRDefault="00353A74" w:rsidP="002574A8">
      <w:pPr>
        <w:widowControl/>
        <w:tabs>
          <w:tab w:val="left" w:pos="5073"/>
        </w:tabs>
        <w:autoSpaceDE/>
        <w:autoSpaceDN/>
        <w:adjustRightInd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 xml:space="preserve">подбирать цветовую гамму (колорит) в соответствии с передаваемым в работе настроением. </w:t>
      </w:r>
    </w:p>
    <w:p w:rsidR="00543A0F" w:rsidRPr="002574A8" w:rsidRDefault="00543A0F" w:rsidP="002574A8">
      <w:pPr>
        <w:widowControl/>
        <w:tabs>
          <w:tab w:val="left" w:pos="5073"/>
        </w:tabs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353A74" w:rsidRPr="002574A8" w:rsidRDefault="00353A74" w:rsidP="002574A8">
      <w:pPr>
        <w:widowControl/>
        <w:tabs>
          <w:tab w:val="left" w:pos="5073"/>
        </w:tabs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 xml:space="preserve">Метапредметные </w:t>
      </w:r>
    </w:p>
    <w:p w:rsidR="00353A74" w:rsidRPr="002574A8" w:rsidRDefault="00353A74" w:rsidP="002574A8">
      <w:pPr>
        <w:widowControl/>
        <w:tabs>
          <w:tab w:val="left" w:pos="5073"/>
        </w:tabs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 xml:space="preserve">Регулятивные </w:t>
      </w:r>
    </w:p>
    <w:p w:rsidR="00353A74" w:rsidRPr="002574A8" w:rsidRDefault="00353A74" w:rsidP="002574A8">
      <w:pPr>
        <w:widowControl/>
        <w:tabs>
          <w:tab w:val="left" w:pos="5073"/>
        </w:tabs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научатся: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понимать цель выполняемых действий,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понимать важность планирования работы;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 xml:space="preserve">выполнять действия, руководствуясь выбранным алгоритмом или инструкцией учителя; 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lastRenderedPageBreak/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адекватно оценивать правильность выполнения задания;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осмысленно выбирать материал, приём или технику работы;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анализировать результаты  собственной и коллективной работы по заданным критериям;</w:t>
      </w:r>
    </w:p>
    <w:p w:rsidR="00353A74" w:rsidRPr="002574A8" w:rsidRDefault="00353A74" w:rsidP="002574A8">
      <w:pPr>
        <w:widowControl/>
        <w:numPr>
          <w:ilvl w:val="1"/>
          <w:numId w:val="22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решать творческую задачу, используя известные средства.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получат возможность научиться:</w:t>
      </w:r>
    </w:p>
    <w:p w:rsidR="00353A74" w:rsidRPr="002574A8" w:rsidRDefault="00353A74" w:rsidP="002574A8">
      <w:pPr>
        <w:widowControl/>
        <w:numPr>
          <w:ilvl w:val="1"/>
          <w:numId w:val="23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продумывать план действий при работе в паре, при создании проектов;</w:t>
      </w:r>
    </w:p>
    <w:p w:rsidR="00353A74" w:rsidRPr="002574A8" w:rsidRDefault="00353A74" w:rsidP="002574A8">
      <w:pPr>
        <w:widowControl/>
        <w:numPr>
          <w:ilvl w:val="1"/>
          <w:numId w:val="23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объяснять, какие  приёмы, техники были использованы в работе, как строилась работа;</w:t>
      </w:r>
    </w:p>
    <w:p w:rsidR="00353A74" w:rsidRPr="002574A8" w:rsidRDefault="00353A74" w:rsidP="002574A8">
      <w:pPr>
        <w:widowControl/>
        <w:numPr>
          <w:ilvl w:val="1"/>
          <w:numId w:val="23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различать и соотносить замысел и результат работы;</w:t>
      </w:r>
    </w:p>
    <w:p w:rsidR="00353A74" w:rsidRPr="002574A8" w:rsidRDefault="00353A74" w:rsidP="002574A8">
      <w:pPr>
        <w:widowControl/>
        <w:numPr>
          <w:ilvl w:val="1"/>
          <w:numId w:val="23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включаться в самостоятельную творческую деятельность (изобразительную, декоративную и конструктивную).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Познавательные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научатся:</w:t>
      </w:r>
    </w:p>
    <w:p w:rsidR="00353A74" w:rsidRPr="002574A8" w:rsidRDefault="00353A74" w:rsidP="002574A8">
      <w:pPr>
        <w:widowControl/>
        <w:numPr>
          <w:ilvl w:val="1"/>
          <w:numId w:val="24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353A74" w:rsidRPr="002574A8" w:rsidRDefault="00353A74" w:rsidP="002574A8">
      <w:pPr>
        <w:widowControl/>
        <w:numPr>
          <w:ilvl w:val="1"/>
          <w:numId w:val="24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различать формы в объектах дизайна и архитектуры;</w:t>
      </w:r>
    </w:p>
    <w:p w:rsidR="00353A74" w:rsidRPr="002574A8" w:rsidRDefault="00353A74" w:rsidP="002574A8">
      <w:pPr>
        <w:widowControl/>
        <w:numPr>
          <w:ilvl w:val="1"/>
          <w:numId w:val="24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сравнивать изображения персонажей в картинах разных художников;</w:t>
      </w:r>
    </w:p>
    <w:p w:rsidR="00353A74" w:rsidRPr="002574A8" w:rsidRDefault="00353A74" w:rsidP="002574A8">
      <w:pPr>
        <w:widowControl/>
        <w:numPr>
          <w:ilvl w:val="1"/>
          <w:numId w:val="24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характеризовать персонажей произведения искусства;</w:t>
      </w:r>
    </w:p>
    <w:p w:rsidR="00353A74" w:rsidRPr="002574A8" w:rsidRDefault="00353A74" w:rsidP="002574A8">
      <w:pPr>
        <w:widowControl/>
        <w:numPr>
          <w:ilvl w:val="1"/>
          <w:numId w:val="24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группировать произведения народных промыслов по их характерным особенностям;</w:t>
      </w:r>
    </w:p>
    <w:p w:rsidR="00353A74" w:rsidRPr="002574A8" w:rsidRDefault="00353A74" w:rsidP="002574A8">
      <w:pPr>
        <w:widowControl/>
        <w:numPr>
          <w:ilvl w:val="1"/>
          <w:numId w:val="24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конструировать объекты дизайна.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получат возможность научиться:</w:t>
      </w:r>
    </w:p>
    <w:p w:rsidR="00353A74" w:rsidRPr="002574A8" w:rsidRDefault="00353A74" w:rsidP="002574A8">
      <w:pPr>
        <w:widowControl/>
        <w:numPr>
          <w:ilvl w:val="1"/>
          <w:numId w:val="25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осуществлять поиск необходимой информации, используя различные справочные материалы;</w:t>
      </w:r>
    </w:p>
    <w:p w:rsidR="00353A74" w:rsidRPr="002574A8" w:rsidRDefault="00353A74" w:rsidP="002574A8">
      <w:pPr>
        <w:widowControl/>
        <w:numPr>
          <w:ilvl w:val="1"/>
          <w:numId w:val="25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свободно ориентироваться в книге, используя информацию форзацев, оглавления, справочного бюро;</w:t>
      </w:r>
    </w:p>
    <w:p w:rsidR="00353A74" w:rsidRPr="002574A8" w:rsidRDefault="00353A74" w:rsidP="002574A8">
      <w:pPr>
        <w:widowControl/>
        <w:numPr>
          <w:ilvl w:val="1"/>
          <w:numId w:val="25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сравнивать, классифицировать произведения народных промыслов по их характерным особенностям, объекты дизайна и архитектуры по их форме.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Коммуникативные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научатся:</w:t>
      </w:r>
    </w:p>
    <w:p w:rsidR="00353A74" w:rsidRPr="002574A8" w:rsidRDefault="00353A74" w:rsidP="002574A8">
      <w:pPr>
        <w:widowControl/>
        <w:numPr>
          <w:ilvl w:val="1"/>
          <w:numId w:val="26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выражать собственное эмоциональное отношение к изображаемому;</w:t>
      </w:r>
    </w:p>
    <w:p w:rsidR="00353A74" w:rsidRPr="002574A8" w:rsidRDefault="00353A74" w:rsidP="002574A8">
      <w:pPr>
        <w:widowControl/>
        <w:numPr>
          <w:ilvl w:val="1"/>
          <w:numId w:val="26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уметь слышать, точно реагировать на реплики;</w:t>
      </w:r>
    </w:p>
    <w:p w:rsidR="00353A74" w:rsidRPr="002574A8" w:rsidRDefault="00353A74" w:rsidP="002574A8">
      <w:pPr>
        <w:widowControl/>
        <w:numPr>
          <w:ilvl w:val="1"/>
          <w:numId w:val="26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учитывать мнения других в совместной работе;</w:t>
      </w:r>
    </w:p>
    <w:p w:rsidR="00353A74" w:rsidRPr="002574A8" w:rsidRDefault="00353A74" w:rsidP="002574A8">
      <w:pPr>
        <w:widowControl/>
        <w:numPr>
          <w:ilvl w:val="1"/>
          <w:numId w:val="26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договариваться и приходить к общему решению, работая в паре;</w:t>
      </w:r>
    </w:p>
    <w:p w:rsidR="00353A74" w:rsidRPr="002574A8" w:rsidRDefault="00353A74" w:rsidP="002574A8">
      <w:pPr>
        <w:widowControl/>
        <w:numPr>
          <w:ilvl w:val="1"/>
          <w:numId w:val="26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получат возможность научиться:</w:t>
      </w:r>
    </w:p>
    <w:p w:rsidR="00353A74" w:rsidRPr="002574A8" w:rsidRDefault="00353A74" w:rsidP="002574A8">
      <w:pPr>
        <w:widowControl/>
        <w:numPr>
          <w:ilvl w:val="1"/>
          <w:numId w:val="27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выражать собственное эмоциональное отношение к изображаемому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353A74" w:rsidRPr="002574A8" w:rsidRDefault="00353A74" w:rsidP="002574A8">
      <w:pPr>
        <w:widowControl/>
        <w:numPr>
          <w:ilvl w:val="1"/>
          <w:numId w:val="27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соблюдать в повседневной жизни нормы речевого этикета и правила устного общения;</w:t>
      </w:r>
    </w:p>
    <w:p w:rsidR="00353A74" w:rsidRPr="002574A8" w:rsidRDefault="00353A74" w:rsidP="002574A8">
      <w:pPr>
        <w:widowControl/>
        <w:numPr>
          <w:ilvl w:val="1"/>
          <w:numId w:val="27"/>
        </w:numPr>
        <w:autoSpaceDE/>
        <w:autoSpaceDN/>
        <w:adjustRightInd/>
        <w:spacing w:after="16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lastRenderedPageBreak/>
        <w:t>задавать вопросы уточняющего характера по содержанию и художественно-выразительным средствам.</w:t>
      </w:r>
    </w:p>
    <w:p w:rsidR="00543A0F" w:rsidRPr="002574A8" w:rsidRDefault="00543A0F" w:rsidP="002574A8">
      <w:pPr>
        <w:widowControl/>
        <w:autoSpaceDE/>
        <w:autoSpaceDN/>
        <w:adjustRightInd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2574A8" w:rsidRDefault="002574A8" w:rsidP="002574A8"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  <w:lang w:eastAsia="en-US"/>
        </w:rPr>
      </w:pP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Личностные</w:t>
      </w: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 xml:space="preserve"> учащихся будут сформированы:</w:t>
      </w:r>
    </w:p>
    <w:p w:rsidR="00543A0F" w:rsidRPr="002574A8" w:rsidRDefault="00543A0F" w:rsidP="002574A8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положительная мотивация и познавательный интерес к урокам изобразительного искусства;</w:t>
      </w:r>
    </w:p>
    <w:p w:rsidR="00543A0F" w:rsidRPr="002574A8" w:rsidRDefault="00543A0F" w:rsidP="002574A8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 xml:space="preserve">осознание своей принадлежности народу, чувства уважения к традиционному народному художественному искусству России; </w:t>
      </w:r>
    </w:p>
    <w:p w:rsidR="00543A0F" w:rsidRPr="002574A8" w:rsidRDefault="00543A0F" w:rsidP="002574A8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внимательное отношение к красоте окружающего мира, к произведениям искусства;</w:t>
      </w:r>
    </w:p>
    <w:p w:rsidR="00543A0F" w:rsidRPr="002574A8" w:rsidRDefault="00543A0F" w:rsidP="002574A8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эмоционально-ценностное отношение к произведениям искусства и изображаемой действительности.</w:t>
      </w: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rPr>
          <w:rFonts w:eastAsia="Calibri"/>
          <w:b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>Учащиеся получат возможность для формирования:</w:t>
      </w:r>
    </w:p>
    <w:p w:rsidR="00543A0F" w:rsidRPr="002574A8" w:rsidRDefault="00543A0F" w:rsidP="002574A8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чувства сопричастности к культуре своего народа, чувства уважения к мастерам художественного промысла;</w:t>
      </w:r>
    </w:p>
    <w:p w:rsidR="00543A0F" w:rsidRPr="002574A8" w:rsidRDefault="00543A0F" w:rsidP="002574A8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понимания разнообразия и богатства художественных средств для  выражения отношения к окружающему миру;</w:t>
      </w:r>
    </w:p>
    <w:p w:rsidR="00543A0F" w:rsidRPr="002574A8" w:rsidRDefault="00543A0F" w:rsidP="002574A8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положительной мотивации к изучению различных приемов и способов живописи, лепки, передачи пространства;</w:t>
      </w:r>
    </w:p>
    <w:p w:rsidR="00543A0F" w:rsidRPr="002574A8" w:rsidRDefault="00543A0F" w:rsidP="002574A8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интереса к посещению художественных музеев, выставок;</w:t>
      </w:r>
    </w:p>
    <w:p w:rsidR="00543A0F" w:rsidRDefault="00543A0F" w:rsidP="002574A8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представлений о роли изобразительного, декоративного и народного искусства в жизни человека.</w:t>
      </w:r>
    </w:p>
    <w:p w:rsidR="002574A8" w:rsidRPr="002574A8" w:rsidRDefault="002574A8" w:rsidP="002574A8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rPr>
          <w:rFonts w:eastAsia="Calibri"/>
          <w:sz w:val="24"/>
          <w:szCs w:val="24"/>
          <w:lang w:eastAsia="en-US"/>
        </w:rPr>
      </w:pPr>
    </w:p>
    <w:p w:rsidR="00543A0F" w:rsidRPr="002574A8" w:rsidRDefault="002574A8" w:rsidP="002574A8">
      <w:pPr>
        <w:pStyle w:val="ab"/>
        <w:tabs>
          <w:tab w:val="center" w:pos="7285"/>
          <w:tab w:val="left" w:pos="8891"/>
        </w:tabs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</w:t>
      </w:r>
      <w:r w:rsidR="00543A0F" w:rsidRPr="002574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 учебного предмета</w:t>
      </w: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Программа «Изобразительное искусство» строится на основе пластических искусств: изобразительного, народного, декоративно-прикладного искусства, архитектуры и дизайна.</w:t>
      </w: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творческой одаренности ребенка.</w:t>
      </w: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Содержание художественного образования предусматривает два основных вида деятельности учащихся: восприятие произведений искусства (ученик-зритель) и собственную художественно-творческую деятельность (ученик в роли художника, народного мастера, декоратора, архитектора, дизайнера). Это дает возможность раскрыть характер диалога между художником и зрителем, избежать только информационного изложения материала. При этом учитывается собственный эмоциональный опыт общения ребенка с произведениями искусства.</w:t>
      </w: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Художественно-творческая деятельность учащихся осуществляется с учетом возрастных возможностей учащихся на доступном для них уровне.</w:t>
      </w: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>Стержневая линия программы – развитие у школьников способности выделять целостнообразующие свойства создаваемых объектов и ориентироваться на них в процессе конструирования.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lastRenderedPageBreak/>
        <w:t xml:space="preserve"> «Виды изобразительного искусства» </w:t>
      </w:r>
      <w:r w:rsidR="004668CB" w:rsidRPr="002574A8">
        <w:rPr>
          <w:rFonts w:eastAsia="Calibri"/>
          <w:sz w:val="24"/>
          <w:szCs w:val="24"/>
          <w:lang w:eastAsia="en-US"/>
        </w:rPr>
        <w:t xml:space="preserve">«Путешествие в мир искусства» </w:t>
      </w:r>
      <w:r w:rsidRPr="002574A8">
        <w:rPr>
          <w:rFonts w:eastAsia="Calibri"/>
          <w:sz w:val="24"/>
          <w:szCs w:val="24"/>
          <w:lang w:eastAsia="en-US"/>
        </w:rPr>
        <w:t xml:space="preserve">. Знакомство с ведущими художественными музеями России (Третьяковская галерея, Русский музей, Эрмитаж, музей изобразительных искусств им. А.С. Пушкина). 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sz w:val="24"/>
          <w:szCs w:val="24"/>
          <w:lang w:eastAsia="en-US"/>
        </w:rPr>
        <w:t xml:space="preserve">«Виды изобразительного искусства». Живопись. Графика. Скульптура. 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 xml:space="preserve">«Мир декоративного искусства» </w:t>
      </w:r>
      <w:r w:rsidRPr="002574A8">
        <w:rPr>
          <w:rFonts w:eastAsia="Calibri"/>
          <w:sz w:val="24"/>
          <w:szCs w:val="24"/>
          <w:lang w:eastAsia="en-US"/>
        </w:rPr>
        <w:t xml:space="preserve">Декоративное рисование. Азбука декора. Контрастные цибета. Линейный орнамент. Монотипия. Декоративные эффекты. Печать листьями. Рисование кляксами. Рисование солью. Коллаж. 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 xml:space="preserve">«Мир народного искусства» </w:t>
      </w:r>
      <w:r w:rsidRPr="002574A8">
        <w:rPr>
          <w:rFonts w:eastAsia="Calibri"/>
          <w:sz w:val="24"/>
          <w:szCs w:val="24"/>
          <w:lang w:eastAsia="en-US"/>
        </w:rPr>
        <w:t xml:space="preserve">Росписи Северной Двины. Пермогорская роспись. Прялки. Мезенская роспись. Каргопольские игрушки. Тетёрки. Птица счастья. </w:t>
      </w:r>
    </w:p>
    <w:p w:rsidR="00353A74" w:rsidRPr="002574A8" w:rsidRDefault="00353A74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574A8">
        <w:rPr>
          <w:rFonts w:eastAsia="Calibri"/>
          <w:b/>
          <w:sz w:val="24"/>
          <w:szCs w:val="24"/>
          <w:lang w:eastAsia="en-US"/>
        </w:rPr>
        <w:t xml:space="preserve">«Мир дизайна и архитектуры» </w:t>
      </w:r>
      <w:r w:rsidRPr="002574A8">
        <w:rPr>
          <w:rFonts w:eastAsia="Calibri"/>
          <w:sz w:val="24"/>
          <w:szCs w:val="24"/>
          <w:lang w:eastAsia="en-US"/>
        </w:rPr>
        <w:t>Дизайн и архитектура. Призмы. Пирамиды. Конусы. Цилиндры.</w:t>
      </w:r>
    </w:p>
    <w:p w:rsidR="002574A8" w:rsidRPr="002574A8" w:rsidRDefault="002574A8" w:rsidP="002574A8">
      <w:pPr>
        <w:pStyle w:val="Standard"/>
        <w:spacing w:line="276" w:lineRule="auto"/>
        <w:jc w:val="center"/>
        <w:rPr>
          <w:rFonts w:cs="Times New Roman"/>
          <w:b/>
          <w:bCs/>
          <w:color w:val="000000"/>
          <w:lang w:val="ru-RU"/>
        </w:rPr>
      </w:pPr>
      <w:r w:rsidRPr="002574A8">
        <w:rPr>
          <w:rFonts w:cs="Times New Roman"/>
          <w:b/>
          <w:bCs/>
          <w:color w:val="000000"/>
          <w:lang w:val="ru-RU"/>
        </w:rPr>
        <w:t>Нормы оценки знаний, умений, навыков учащихся по изобразительному искусству</w:t>
      </w:r>
    </w:p>
    <w:p w:rsidR="002574A8" w:rsidRPr="002574A8" w:rsidRDefault="002574A8" w:rsidP="002574A8">
      <w:pPr>
        <w:pStyle w:val="Standard"/>
        <w:spacing w:line="276" w:lineRule="auto"/>
        <w:jc w:val="both"/>
        <w:rPr>
          <w:rFonts w:cs="Times New Roman"/>
          <w:lang w:val="ru-RU"/>
        </w:rPr>
      </w:pPr>
      <w:r w:rsidRPr="002574A8">
        <w:rPr>
          <w:rFonts w:cs="Times New Roman"/>
          <w:b/>
          <w:bCs/>
          <w:color w:val="000000"/>
          <w:lang w:val="ru-RU"/>
        </w:rPr>
        <w:t>Оценка "5"</w:t>
      </w:r>
      <w:r w:rsidRPr="002574A8">
        <w:rPr>
          <w:rFonts w:cs="Times New Roman"/>
          <w:color w:val="000000"/>
        </w:rPr>
        <w:t> </w:t>
      </w:r>
    </w:p>
    <w:p w:rsidR="002574A8" w:rsidRPr="002574A8" w:rsidRDefault="002574A8" w:rsidP="002574A8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</w:t>
      </w:r>
      <w:r w:rsidRPr="002574A8">
        <w:rPr>
          <w:rFonts w:cs="Times New Roman"/>
          <w:color w:val="000000"/>
        </w:rPr>
        <w:t> </w:t>
      </w:r>
      <w:r w:rsidRPr="002574A8">
        <w:rPr>
          <w:rFonts w:cs="Times New Roman"/>
          <w:color w:val="000000"/>
          <w:lang w:val="ru-RU"/>
        </w:rPr>
        <w:t xml:space="preserve"> полностью справляется с поставленной целью урока;</w:t>
      </w:r>
    </w:p>
    <w:p w:rsidR="002574A8" w:rsidRPr="002574A8" w:rsidRDefault="002574A8" w:rsidP="002574A8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правильно излагает изученный материал и умеет применить полученные</w:t>
      </w:r>
      <w:r w:rsidRPr="002574A8">
        <w:rPr>
          <w:rFonts w:cs="Times New Roman"/>
          <w:color w:val="000000"/>
        </w:rPr>
        <w:t> </w:t>
      </w:r>
      <w:r w:rsidRPr="002574A8">
        <w:rPr>
          <w:rFonts w:cs="Times New Roman"/>
          <w:color w:val="000000"/>
          <w:lang w:val="ru-RU"/>
        </w:rPr>
        <w:t xml:space="preserve"> знания на практике;</w:t>
      </w:r>
    </w:p>
    <w:p w:rsidR="002574A8" w:rsidRPr="002574A8" w:rsidRDefault="002574A8" w:rsidP="002574A8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верно решает композицию рисунка, т.е. гармонично согласовывает между</w:t>
      </w:r>
      <w:r w:rsidRPr="002574A8">
        <w:rPr>
          <w:rFonts w:cs="Times New Roman"/>
          <w:color w:val="000000"/>
        </w:rPr>
        <w:t> </w:t>
      </w:r>
      <w:r w:rsidRPr="002574A8">
        <w:rPr>
          <w:rFonts w:cs="Times New Roman"/>
          <w:color w:val="000000"/>
          <w:lang w:val="ru-RU"/>
        </w:rPr>
        <w:t xml:space="preserve"> собой все компоненты изображения;</w:t>
      </w:r>
    </w:p>
    <w:p w:rsidR="002574A8" w:rsidRPr="002574A8" w:rsidRDefault="002574A8" w:rsidP="002574A8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умеет подметить и передать в изображении наиболее характерное.</w:t>
      </w:r>
    </w:p>
    <w:p w:rsidR="002574A8" w:rsidRPr="002574A8" w:rsidRDefault="002574A8" w:rsidP="002574A8">
      <w:pPr>
        <w:pStyle w:val="Standard"/>
        <w:spacing w:line="276" w:lineRule="auto"/>
        <w:jc w:val="both"/>
        <w:rPr>
          <w:rFonts w:cs="Times New Roman"/>
        </w:rPr>
      </w:pPr>
      <w:r w:rsidRPr="002574A8">
        <w:rPr>
          <w:rFonts w:cs="Times New Roman"/>
          <w:b/>
          <w:bCs/>
          <w:color w:val="000000"/>
        </w:rPr>
        <w:t>Оценка "4"</w:t>
      </w:r>
      <w:r w:rsidRPr="002574A8">
        <w:rPr>
          <w:rFonts w:cs="Times New Roman"/>
          <w:color w:val="000000"/>
        </w:rPr>
        <w:t> </w:t>
      </w:r>
    </w:p>
    <w:p w:rsidR="002574A8" w:rsidRPr="002574A8" w:rsidRDefault="002574A8" w:rsidP="002574A8">
      <w:pPr>
        <w:pStyle w:val="Standard"/>
        <w:numPr>
          <w:ilvl w:val="0"/>
          <w:numId w:val="33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2574A8" w:rsidRPr="002574A8" w:rsidRDefault="002574A8" w:rsidP="002574A8">
      <w:pPr>
        <w:pStyle w:val="Standard"/>
        <w:numPr>
          <w:ilvl w:val="0"/>
          <w:numId w:val="33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гармонично согласовывает между собой все компоненты изображения;</w:t>
      </w:r>
    </w:p>
    <w:p w:rsidR="002574A8" w:rsidRPr="002574A8" w:rsidRDefault="002574A8" w:rsidP="002574A8">
      <w:pPr>
        <w:pStyle w:val="Standard"/>
        <w:numPr>
          <w:ilvl w:val="0"/>
          <w:numId w:val="33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умеет подметить, но не совсем точно передаёт в изображении наиболее</w:t>
      </w:r>
      <w:r w:rsidRPr="002574A8">
        <w:rPr>
          <w:rFonts w:cs="Times New Roman"/>
          <w:color w:val="000000"/>
          <w:lang w:val="ru-RU"/>
        </w:rPr>
        <w:br/>
        <w:t>характерное.</w:t>
      </w:r>
    </w:p>
    <w:p w:rsidR="002574A8" w:rsidRPr="002574A8" w:rsidRDefault="002574A8" w:rsidP="002574A8">
      <w:pPr>
        <w:pStyle w:val="Standard"/>
        <w:spacing w:line="276" w:lineRule="auto"/>
        <w:jc w:val="both"/>
        <w:rPr>
          <w:rFonts w:cs="Times New Roman"/>
          <w:b/>
          <w:bCs/>
          <w:color w:val="000000"/>
        </w:rPr>
      </w:pPr>
      <w:r w:rsidRPr="002574A8">
        <w:rPr>
          <w:rFonts w:cs="Times New Roman"/>
          <w:b/>
          <w:bCs/>
          <w:color w:val="000000"/>
        </w:rPr>
        <w:t>Оценка "3"</w:t>
      </w:r>
    </w:p>
    <w:p w:rsidR="002574A8" w:rsidRPr="002574A8" w:rsidRDefault="002574A8" w:rsidP="002574A8">
      <w:pPr>
        <w:pStyle w:val="Standard"/>
        <w:numPr>
          <w:ilvl w:val="0"/>
          <w:numId w:val="34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 слабо справляется с поставленной целью урока;</w:t>
      </w:r>
    </w:p>
    <w:p w:rsidR="002574A8" w:rsidRPr="002574A8" w:rsidRDefault="002574A8" w:rsidP="002574A8">
      <w:pPr>
        <w:pStyle w:val="Standard"/>
        <w:numPr>
          <w:ilvl w:val="0"/>
          <w:numId w:val="34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допускает неточность в изложении изученного материала.</w:t>
      </w:r>
    </w:p>
    <w:p w:rsidR="002574A8" w:rsidRPr="002574A8" w:rsidRDefault="002574A8" w:rsidP="002574A8">
      <w:pPr>
        <w:pStyle w:val="Standard"/>
        <w:spacing w:line="276" w:lineRule="auto"/>
        <w:jc w:val="both"/>
        <w:rPr>
          <w:rFonts w:cs="Times New Roman"/>
        </w:rPr>
      </w:pPr>
      <w:r w:rsidRPr="002574A8">
        <w:rPr>
          <w:rFonts w:cs="Times New Roman"/>
          <w:b/>
          <w:bCs/>
          <w:color w:val="000000"/>
        </w:rPr>
        <w:t>Оценка "2"</w:t>
      </w:r>
      <w:r w:rsidRPr="002574A8">
        <w:rPr>
          <w:rFonts w:cs="Times New Roman"/>
          <w:color w:val="000000"/>
        </w:rPr>
        <w:t> </w:t>
      </w:r>
    </w:p>
    <w:p w:rsidR="002574A8" w:rsidRPr="002574A8" w:rsidRDefault="002574A8" w:rsidP="002574A8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 допускает грубые ошибки в ответе;</w:t>
      </w:r>
    </w:p>
    <w:p w:rsidR="002574A8" w:rsidRPr="002574A8" w:rsidRDefault="002574A8" w:rsidP="002574A8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не справляется с поставленной целью урока.</w:t>
      </w:r>
    </w:p>
    <w:p w:rsidR="002574A8" w:rsidRPr="002574A8" w:rsidRDefault="002574A8" w:rsidP="002574A8">
      <w:pPr>
        <w:spacing w:line="276" w:lineRule="auto"/>
        <w:rPr>
          <w:b/>
          <w:sz w:val="24"/>
          <w:szCs w:val="24"/>
        </w:rPr>
      </w:pP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543A0F" w:rsidRPr="002574A8" w:rsidRDefault="00543A0F" w:rsidP="002574A8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543A0F" w:rsidRPr="002574A8" w:rsidRDefault="002574A8" w:rsidP="002574A8">
      <w:pPr>
        <w:pStyle w:val="ab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543A0F" w:rsidRPr="002574A8">
        <w:rPr>
          <w:rFonts w:ascii="Times New Roman" w:eastAsia="Times New Roman" w:hAnsi="Times New Roman" w:cs="Times New Roman"/>
          <w:b/>
          <w:sz w:val="24"/>
          <w:szCs w:val="24"/>
        </w:rPr>
        <w:t>Те</w:t>
      </w:r>
      <w:r w:rsidR="004668CB" w:rsidRPr="002574A8">
        <w:rPr>
          <w:rFonts w:ascii="Times New Roman" w:eastAsia="Times New Roman" w:hAnsi="Times New Roman" w:cs="Times New Roman"/>
          <w:b/>
          <w:sz w:val="24"/>
          <w:szCs w:val="24"/>
        </w:rPr>
        <w:t>матическое планирование</w:t>
      </w:r>
    </w:p>
    <w:p w:rsidR="005607C9" w:rsidRPr="002574A8" w:rsidRDefault="00543A0F" w:rsidP="002574A8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2574A8">
        <w:rPr>
          <w:rFonts w:eastAsia="Times New Roman"/>
          <w:b/>
          <w:sz w:val="24"/>
          <w:szCs w:val="24"/>
        </w:rPr>
        <w:t>с  указанием количества часов, отводимых на освоение тем</w:t>
      </w:r>
    </w:p>
    <w:p w:rsidR="00543A0F" w:rsidRPr="002574A8" w:rsidRDefault="00543A0F" w:rsidP="002574A8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8"/>
        <w:gridCol w:w="2995"/>
      </w:tblGrid>
      <w:tr w:rsidR="004668CB" w:rsidRPr="002574A8" w:rsidTr="004668CB">
        <w:tc>
          <w:tcPr>
            <w:tcW w:w="7508" w:type="dxa"/>
          </w:tcPr>
          <w:p w:rsidR="004668CB" w:rsidRPr="002574A8" w:rsidRDefault="004668CB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574A8">
              <w:rPr>
                <w:rFonts w:eastAsia="Times New Roman"/>
                <w:sz w:val="24"/>
                <w:szCs w:val="24"/>
              </w:rPr>
              <w:t>Тема раздела</w:t>
            </w:r>
          </w:p>
        </w:tc>
        <w:tc>
          <w:tcPr>
            <w:tcW w:w="3368" w:type="dxa"/>
          </w:tcPr>
          <w:p w:rsidR="004668CB" w:rsidRPr="002574A8" w:rsidRDefault="004668CB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574A8">
              <w:rPr>
                <w:rFonts w:eastAsia="Times New Roman"/>
                <w:sz w:val="24"/>
                <w:szCs w:val="24"/>
              </w:rPr>
              <w:t>Кол-во часов</w:t>
            </w:r>
          </w:p>
        </w:tc>
      </w:tr>
      <w:tr w:rsidR="004668CB" w:rsidRPr="002574A8" w:rsidTr="004668CB">
        <w:tc>
          <w:tcPr>
            <w:tcW w:w="7508" w:type="dxa"/>
          </w:tcPr>
          <w:p w:rsidR="004668CB" w:rsidRDefault="004668CB" w:rsidP="002574A8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574A8">
              <w:rPr>
                <w:rFonts w:eastAsia="Calibri"/>
                <w:sz w:val="24"/>
                <w:szCs w:val="24"/>
                <w:lang w:eastAsia="en-US"/>
              </w:rPr>
              <w:t>Виды изобразительного искусства</w:t>
            </w:r>
          </w:p>
          <w:p w:rsidR="002574A8" w:rsidRPr="002574A8" w:rsidRDefault="002574A8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668CB" w:rsidRPr="002574A8" w:rsidRDefault="004668CB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574A8">
              <w:rPr>
                <w:rFonts w:eastAsia="Times New Roman"/>
                <w:sz w:val="24"/>
                <w:szCs w:val="24"/>
              </w:rPr>
              <w:t>1</w:t>
            </w:r>
            <w:r w:rsidR="00C818BA" w:rsidRPr="002574A8">
              <w:rPr>
                <w:rFonts w:eastAsia="Times New Roman"/>
                <w:sz w:val="24"/>
                <w:szCs w:val="24"/>
              </w:rPr>
              <w:t>5</w:t>
            </w:r>
            <w:r w:rsidRPr="002574A8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4668CB" w:rsidRPr="002574A8" w:rsidTr="004668CB">
        <w:tc>
          <w:tcPr>
            <w:tcW w:w="7508" w:type="dxa"/>
          </w:tcPr>
          <w:p w:rsidR="004668CB" w:rsidRDefault="004668CB" w:rsidP="002574A8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574A8">
              <w:rPr>
                <w:rFonts w:eastAsia="Calibri"/>
                <w:sz w:val="24"/>
                <w:szCs w:val="24"/>
                <w:lang w:eastAsia="en-US"/>
              </w:rPr>
              <w:t>Мир декоративного искусства</w:t>
            </w:r>
          </w:p>
          <w:p w:rsidR="002574A8" w:rsidRPr="002574A8" w:rsidRDefault="002574A8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668CB" w:rsidRPr="002574A8" w:rsidRDefault="00C818BA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574A8">
              <w:rPr>
                <w:rFonts w:eastAsia="Times New Roman"/>
                <w:sz w:val="24"/>
                <w:szCs w:val="24"/>
              </w:rPr>
              <w:t>7</w:t>
            </w:r>
            <w:r w:rsidR="004668CB" w:rsidRPr="002574A8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4668CB" w:rsidRPr="002574A8" w:rsidTr="004668CB">
        <w:tc>
          <w:tcPr>
            <w:tcW w:w="7508" w:type="dxa"/>
          </w:tcPr>
          <w:p w:rsidR="004668CB" w:rsidRDefault="004668CB" w:rsidP="002574A8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574A8">
              <w:rPr>
                <w:rFonts w:eastAsia="Calibri"/>
                <w:sz w:val="24"/>
                <w:szCs w:val="24"/>
                <w:lang w:eastAsia="en-US"/>
              </w:rPr>
              <w:t>Мир народного искусства</w:t>
            </w:r>
          </w:p>
          <w:p w:rsidR="002574A8" w:rsidRPr="002574A8" w:rsidRDefault="002574A8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668CB" w:rsidRPr="002574A8" w:rsidRDefault="00C818BA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574A8">
              <w:rPr>
                <w:rFonts w:eastAsia="Times New Roman"/>
                <w:sz w:val="24"/>
                <w:szCs w:val="24"/>
              </w:rPr>
              <w:t>8</w:t>
            </w:r>
            <w:r w:rsidR="004668CB" w:rsidRPr="002574A8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4668CB" w:rsidRPr="002574A8" w:rsidTr="004668CB">
        <w:tc>
          <w:tcPr>
            <w:tcW w:w="7508" w:type="dxa"/>
          </w:tcPr>
          <w:p w:rsidR="004668CB" w:rsidRDefault="004668CB" w:rsidP="002574A8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574A8">
              <w:rPr>
                <w:rFonts w:eastAsia="Calibri"/>
                <w:sz w:val="24"/>
                <w:szCs w:val="24"/>
                <w:lang w:eastAsia="en-US"/>
              </w:rPr>
              <w:t>Мир дизайна и архитектуры</w:t>
            </w:r>
          </w:p>
          <w:p w:rsidR="002574A8" w:rsidRPr="002574A8" w:rsidRDefault="002574A8" w:rsidP="002574A8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8" w:type="dxa"/>
          </w:tcPr>
          <w:p w:rsidR="004668CB" w:rsidRPr="002574A8" w:rsidRDefault="00C818BA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574A8">
              <w:rPr>
                <w:rFonts w:eastAsia="Times New Roman"/>
                <w:sz w:val="24"/>
                <w:szCs w:val="24"/>
              </w:rPr>
              <w:lastRenderedPageBreak/>
              <w:t>5</w:t>
            </w:r>
            <w:r w:rsidR="004668CB" w:rsidRPr="002574A8">
              <w:rPr>
                <w:rFonts w:eastAsia="Times New Roman"/>
                <w:sz w:val="24"/>
                <w:szCs w:val="24"/>
              </w:rPr>
              <w:t>ч</w:t>
            </w:r>
          </w:p>
        </w:tc>
      </w:tr>
      <w:tr w:rsidR="004668CB" w:rsidRPr="002574A8" w:rsidTr="004668CB">
        <w:tc>
          <w:tcPr>
            <w:tcW w:w="7508" w:type="dxa"/>
          </w:tcPr>
          <w:p w:rsidR="004668CB" w:rsidRPr="002574A8" w:rsidRDefault="004668CB" w:rsidP="002574A8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574A8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68" w:type="dxa"/>
          </w:tcPr>
          <w:p w:rsidR="004668CB" w:rsidRPr="002574A8" w:rsidRDefault="00F71B21" w:rsidP="002574A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574A8">
              <w:rPr>
                <w:rFonts w:eastAsia="Times New Roman"/>
                <w:sz w:val="24"/>
                <w:szCs w:val="24"/>
              </w:rPr>
              <w:t>35ч</w:t>
            </w:r>
          </w:p>
        </w:tc>
      </w:tr>
    </w:tbl>
    <w:p w:rsidR="005607C9" w:rsidRPr="002574A8" w:rsidRDefault="005607C9" w:rsidP="002574A8">
      <w:pPr>
        <w:widowControl/>
        <w:autoSpaceDE/>
        <w:autoSpaceDN/>
        <w:adjustRightInd/>
        <w:spacing w:line="276" w:lineRule="auto"/>
        <w:rPr>
          <w:rFonts w:eastAsia="Times New Roman"/>
          <w:b/>
          <w:sz w:val="24"/>
          <w:szCs w:val="24"/>
        </w:rPr>
      </w:pPr>
    </w:p>
    <w:p w:rsidR="005607C9" w:rsidRPr="002574A8" w:rsidRDefault="005607C9" w:rsidP="002574A8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5607C9" w:rsidRPr="002574A8" w:rsidRDefault="005607C9" w:rsidP="002574A8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5607C9" w:rsidRPr="002574A8" w:rsidRDefault="004668CB" w:rsidP="002574A8">
      <w:pPr>
        <w:widowControl/>
        <w:autoSpaceDE/>
        <w:autoSpaceDN/>
        <w:adjustRightInd/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2574A8">
        <w:rPr>
          <w:rFonts w:eastAsia="Times New Roman"/>
          <w:b/>
          <w:sz w:val="24"/>
          <w:szCs w:val="24"/>
        </w:rPr>
        <w:t>3 класс</w:t>
      </w:r>
    </w:p>
    <w:p w:rsidR="005607C9" w:rsidRPr="002574A8" w:rsidRDefault="005607C9" w:rsidP="002574A8">
      <w:pPr>
        <w:keepNext/>
        <w:spacing w:line="276" w:lineRule="auto"/>
        <w:rPr>
          <w:sz w:val="24"/>
          <w:szCs w:val="24"/>
        </w:rPr>
      </w:pPr>
    </w:p>
    <w:p w:rsidR="005607C9" w:rsidRPr="002574A8" w:rsidRDefault="00893976" w:rsidP="002574A8">
      <w:pPr>
        <w:pStyle w:val="a9"/>
        <w:numPr>
          <w:ilvl w:val="0"/>
          <w:numId w:val="38"/>
        </w:numPr>
        <w:spacing w:before="0" w:beforeAutospacing="0" w:after="0" w:line="276" w:lineRule="auto"/>
        <w:ind w:left="0" w:right="432" w:firstLine="0"/>
        <w:jc w:val="center"/>
        <w:rPr>
          <w:b/>
          <w:bCs/>
        </w:rPr>
      </w:pPr>
      <w:r w:rsidRPr="002574A8">
        <w:rPr>
          <w:b/>
          <w:bCs/>
        </w:rPr>
        <w:t>Планируемые результаты освоения учебного предмета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</w:rPr>
      </w:pPr>
      <w:r w:rsidRPr="002574A8">
        <w:rPr>
          <w:rFonts w:eastAsia="Times New Roman"/>
          <w:b/>
          <w:sz w:val="24"/>
          <w:szCs w:val="24"/>
          <w:shd w:val="clear" w:color="auto" w:fill="FFFFFF"/>
        </w:rPr>
        <w:t>Предметные результаты</w:t>
      </w:r>
      <w:r w:rsidRPr="002574A8">
        <w:rPr>
          <w:rFonts w:eastAsia="Times New Roman"/>
          <w:sz w:val="24"/>
          <w:szCs w:val="24"/>
          <w:shd w:val="clear" w:color="auto" w:fill="FFFFFF"/>
        </w:rPr>
        <w:t xml:space="preserve"> должны отражать:</w:t>
      </w:r>
    </w:p>
    <w:p w:rsidR="00893976" w:rsidRPr="002574A8" w:rsidRDefault="00893976" w:rsidP="002574A8">
      <w:pPr>
        <w:shd w:val="clear" w:color="auto" w:fill="FFFFFF"/>
        <w:spacing w:after="300" w:line="276" w:lineRule="auto"/>
        <w:jc w:val="both"/>
        <w:rPr>
          <w:rFonts w:eastAsia="Times New Roman"/>
          <w:sz w:val="24"/>
          <w:szCs w:val="24"/>
        </w:rPr>
      </w:pPr>
      <w:r w:rsidRPr="002574A8">
        <w:rPr>
          <w:rFonts w:eastAsia="Times New Roman"/>
          <w:sz w:val="24"/>
          <w:szCs w:val="24"/>
        </w:rPr>
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</w:rPr>
      </w:pPr>
      <w:r w:rsidRPr="002574A8">
        <w:rPr>
          <w:rFonts w:eastAsia="Times New Roman"/>
          <w:sz w:val="24"/>
          <w:szCs w:val="24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</w:rPr>
      </w:pPr>
      <w:r w:rsidRPr="002574A8">
        <w:rPr>
          <w:rFonts w:eastAsia="Times New Roman"/>
          <w:sz w:val="24"/>
          <w:szCs w:val="24"/>
        </w:rPr>
        <w:t>3) овладение практическими умениями и навыками в восприятии, анализе и оценке произведений искусства;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</w:rPr>
      </w:pPr>
      <w:r w:rsidRPr="002574A8">
        <w:rPr>
          <w:rFonts w:eastAsia="Times New Roman"/>
          <w:sz w:val="24"/>
          <w:szCs w:val="24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sz w:val="24"/>
          <w:szCs w:val="24"/>
        </w:rPr>
      </w:pPr>
    </w:p>
    <w:p w:rsidR="005607C9" w:rsidRPr="002574A8" w:rsidRDefault="002574A8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Метапредметные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Регулятивные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Учащиеся научатся: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следовать при выполнении художественно - творческой работы инструкциям учителя и алгоритмам, описывающим стандартные действия;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объяснять, какие  приёмы, техники были использованы в работе, как строилась работа;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продумывать план действий при работе в паре;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различать и соотносить замысел и результат работы;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включаться в самостоятельную творческую деятельность (изобразительную, декоративную и конструктивную);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анализировать и оценивать результаты собственной и коллективной художественно - творческой работы по заданным критериям.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Учащиеся получат возможность научиться: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самостоятельно выполнять художественно – творческую работу;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планировать свои действия при создании художественно - творческой работы;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руководствоваться определёнными техниками и приёмами при создании художественно - творческой работы;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определять критерии оценки работы, анализировать и оценивать результаты собственной и коллективной художественно - творческой работы по выбранным критериям.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Познавательные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lastRenderedPageBreak/>
        <w:t>Учащиеся научатся: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осуществлять поиск необходимой информации, используя различные справочные материалы;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свободно ориентироваться в книге, используя информацию форзацев, оглавления, справочного бюро;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группировать, сравнивать произведения народных промыслов по их характерным особенностям, объекты дизайна и архитектуры по их форме;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анализировать, из каких деталей состоит объект;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различать формы в объектах дизайна и архитектуры;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сравнивать изображения персонажей в картинах разных художников;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характеризовать персонажей произведения искусства;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конструировать объекты различных плоских и объёмных форм.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Учащиеся получат возможность научиться: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находить нужную информацию, используя словари учебника, дополнительную познавательную литературу справочного характера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наблюдать природу и природные явления, различать их характер и эмоциональное состояние;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использовать знаково - символические средства цветовой гаммы в творческих работах;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устанавливать и объяснять причину разного изображения природы  (время года, время суток, при различной погоде);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классифицировать произведения изобразительного искусства по их видам и жанрам;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конструировать по свободному замыслу;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сравнивать произведения изобразительного искусства по заданным критериям, классифицировать их по видам и жанрам;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группировать и соотносить произведения разных искусств по характеру и эмоциональному состоянию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моделировать дизайнерские объекты.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 xml:space="preserve">Коммуникативные 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b/>
          <w:sz w:val="24"/>
          <w:szCs w:val="24"/>
        </w:rPr>
        <w:t>Учащиеся научатся</w:t>
      </w:r>
      <w:r w:rsidRPr="002574A8">
        <w:rPr>
          <w:sz w:val="24"/>
          <w:szCs w:val="24"/>
        </w:rPr>
        <w:t>: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выражать собственное эмоциональное отношение к изображаемому при обсуждении в классе;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соблюдать в повседневной жизни нормы речевого этикета общения та и правила устного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задавать вопросы уточняющего характера по сюжету и смысловой связи между объектами;</w:t>
      </w:r>
    </w:p>
    <w:p w:rsidR="005607C9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учитывать мнения других в совместной работе, договариваться и приходить к общему решению, работая в группе;</w:t>
      </w:r>
    </w:p>
    <w:p w:rsidR="00893976" w:rsidRPr="002574A8" w:rsidRDefault="005607C9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2574A8" w:rsidRPr="002574A8" w:rsidRDefault="002574A8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</w:p>
    <w:p w:rsidR="002574A8" w:rsidRPr="002574A8" w:rsidRDefault="002574A8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Личностные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внутренняя позиция школьника на уровне положительного отношения к учебной деятельности;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 xml:space="preserve">· понимание сопричастности к  культуре своего народа, уважение к мастерам </w:t>
      </w:r>
      <w:r w:rsidRPr="002574A8">
        <w:rPr>
          <w:sz w:val="24"/>
          <w:szCs w:val="24"/>
        </w:rPr>
        <w:lastRenderedPageBreak/>
        <w:t>художественного промысла, сохраняющим народные традиции;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понимание разнообразия и богатства художественных средств для выражения отношения к окружающему миру;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положительная мотивация к изучению различных приёмов и способов живописи, лепки, передачи пространства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 xml:space="preserve"> · интерес к посещению художественных музеев, выставок.</w:t>
      </w:r>
    </w:p>
    <w:p w:rsidR="002574A8" w:rsidRDefault="002574A8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Учащиеся получат возможность для формирования: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осознания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представления о роли искусства в жизни человека;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· восприятия изобразительного искусства как части национальной культуры;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. положительной мотивации и познавательного интереса к изучению классического и современного искусства; к знакомству с выдающимися произведениями отечественной художественной культуры;</w:t>
      </w:r>
    </w:p>
    <w:p w:rsidR="00893976" w:rsidRPr="002574A8" w:rsidRDefault="00893976" w:rsidP="002574A8">
      <w:p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2574A8">
        <w:rPr>
          <w:sz w:val="24"/>
          <w:szCs w:val="24"/>
        </w:rPr>
        <w:t>. основ эмоционально - ценностного, эстетического отношения к миру, явлениям жизни и искусства, понимание красоты как ценности.</w:t>
      </w:r>
    </w:p>
    <w:p w:rsidR="00893976" w:rsidRPr="002574A8" w:rsidRDefault="00893976" w:rsidP="002574A8">
      <w:pPr>
        <w:spacing w:line="276" w:lineRule="auto"/>
        <w:jc w:val="both"/>
        <w:rPr>
          <w:b/>
          <w:sz w:val="24"/>
          <w:szCs w:val="24"/>
        </w:rPr>
      </w:pPr>
    </w:p>
    <w:p w:rsidR="005607C9" w:rsidRPr="002574A8" w:rsidRDefault="005607C9" w:rsidP="002574A8">
      <w:pPr>
        <w:spacing w:line="276" w:lineRule="auto"/>
        <w:jc w:val="both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Требования к уровню подготовки обучающихся</w:t>
      </w:r>
    </w:p>
    <w:p w:rsidR="005607C9" w:rsidRPr="002574A8" w:rsidRDefault="005607C9" w:rsidP="002574A8">
      <w:pPr>
        <w:tabs>
          <w:tab w:val="left" w:pos="5190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 xml:space="preserve">К концу учебного года в 3-ем классе учащиеся </w:t>
      </w:r>
      <w:r w:rsidRPr="002574A8">
        <w:rPr>
          <w:b/>
          <w:sz w:val="24"/>
          <w:szCs w:val="24"/>
        </w:rPr>
        <w:t>должны знать:</w:t>
      </w:r>
    </w:p>
    <w:p w:rsidR="005607C9" w:rsidRPr="002574A8" w:rsidRDefault="005607C9" w:rsidP="002574A8">
      <w:pPr>
        <w:widowControl/>
        <w:numPr>
          <w:ilvl w:val="0"/>
          <w:numId w:val="28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и понимать термины: живопись, скульптура, натюрморт, пейзаж, портрет;</w:t>
      </w:r>
    </w:p>
    <w:p w:rsidR="005607C9" w:rsidRPr="002574A8" w:rsidRDefault="005607C9" w:rsidP="002574A8">
      <w:pPr>
        <w:widowControl/>
        <w:numPr>
          <w:ilvl w:val="0"/>
          <w:numId w:val="28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основы художественных школ народных промыслов: хохлома, дымка, городец и др.;</w:t>
      </w:r>
    </w:p>
    <w:p w:rsidR="005607C9" w:rsidRPr="002574A8" w:rsidRDefault="005607C9" w:rsidP="002574A8">
      <w:pPr>
        <w:widowControl/>
        <w:numPr>
          <w:ilvl w:val="0"/>
          <w:numId w:val="28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роль художника в художественном ремесле и архитектуре;</w:t>
      </w:r>
    </w:p>
    <w:p w:rsidR="005607C9" w:rsidRPr="002574A8" w:rsidRDefault="005607C9" w:rsidP="002574A8">
      <w:pPr>
        <w:widowControl/>
        <w:numPr>
          <w:ilvl w:val="0"/>
          <w:numId w:val="28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театральные термины: афиша, занавес, декорации; расписывать декорации к спектаклям, делать объёмные маски, проектировать театральные костюмы;</w:t>
      </w:r>
    </w:p>
    <w:p w:rsidR="005607C9" w:rsidRPr="002574A8" w:rsidRDefault="005607C9" w:rsidP="002574A8">
      <w:pPr>
        <w:widowControl/>
        <w:numPr>
          <w:ilvl w:val="0"/>
          <w:numId w:val="28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о том, что лучшие произведения искусства хранятся в музеях и галереях, музеях декоративно-прикладного искусства, музеях архитектуры;</w:t>
      </w:r>
    </w:p>
    <w:p w:rsidR="005607C9" w:rsidRPr="002574A8" w:rsidRDefault="005607C9" w:rsidP="002574A8">
      <w:pPr>
        <w:widowControl/>
        <w:numPr>
          <w:ilvl w:val="0"/>
          <w:numId w:val="28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начальные сведения о светотени (свет, тень, полутень, блик и т.д.).</w:t>
      </w:r>
    </w:p>
    <w:p w:rsidR="005607C9" w:rsidRPr="002574A8" w:rsidRDefault="005607C9" w:rsidP="002574A8">
      <w:pPr>
        <w:tabs>
          <w:tab w:val="left" w:pos="5190"/>
        </w:tabs>
        <w:spacing w:line="276" w:lineRule="auto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 xml:space="preserve">             Учащиеся </w:t>
      </w:r>
      <w:r w:rsidRPr="002574A8">
        <w:rPr>
          <w:b/>
          <w:sz w:val="24"/>
          <w:szCs w:val="24"/>
        </w:rPr>
        <w:t>должны уметь:</w:t>
      </w:r>
    </w:p>
    <w:p w:rsidR="005607C9" w:rsidRPr="002574A8" w:rsidRDefault="005607C9" w:rsidP="002574A8">
      <w:pPr>
        <w:widowControl/>
        <w:numPr>
          <w:ilvl w:val="0"/>
          <w:numId w:val="29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изображать предмет в перспективе с передачей одной и двух точек схода;</w:t>
      </w:r>
    </w:p>
    <w:p w:rsidR="005607C9" w:rsidRPr="002574A8" w:rsidRDefault="005607C9" w:rsidP="002574A8">
      <w:pPr>
        <w:widowControl/>
        <w:numPr>
          <w:ilvl w:val="0"/>
          <w:numId w:val="29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передавать в рисунке тень, свет, полутень, блик, рефлекс;</w:t>
      </w:r>
    </w:p>
    <w:p w:rsidR="005607C9" w:rsidRPr="002574A8" w:rsidRDefault="005607C9" w:rsidP="002574A8">
      <w:pPr>
        <w:widowControl/>
        <w:numPr>
          <w:ilvl w:val="0"/>
          <w:numId w:val="29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владеть навыками работы с бумагой (объёмное конструирование);</w:t>
      </w:r>
    </w:p>
    <w:p w:rsidR="005607C9" w:rsidRPr="002574A8" w:rsidRDefault="005607C9" w:rsidP="002574A8">
      <w:pPr>
        <w:widowControl/>
        <w:numPr>
          <w:ilvl w:val="0"/>
          <w:numId w:val="29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пользоваться начальными сведениями о линии и уровне горизонта, перспективе, точках зрения, точках схода;</w:t>
      </w:r>
    </w:p>
    <w:p w:rsidR="005607C9" w:rsidRPr="002574A8" w:rsidRDefault="005607C9" w:rsidP="002574A8">
      <w:pPr>
        <w:widowControl/>
        <w:numPr>
          <w:ilvl w:val="0"/>
          <w:numId w:val="29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b/>
          <w:sz w:val="24"/>
          <w:szCs w:val="24"/>
        </w:rPr>
      </w:pPr>
      <w:r w:rsidRPr="002574A8">
        <w:rPr>
          <w:sz w:val="24"/>
          <w:szCs w:val="24"/>
        </w:rPr>
        <w:t>понимать разницу между плоскими и объёмными фигурами;</w:t>
      </w:r>
    </w:p>
    <w:p w:rsidR="005607C9" w:rsidRPr="002574A8" w:rsidRDefault="005607C9" w:rsidP="002574A8">
      <w:pPr>
        <w:widowControl/>
        <w:numPr>
          <w:ilvl w:val="0"/>
          <w:numId w:val="29"/>
        </w:numPr>
        <w:tabs>
          <w:tab w:val="left" w:pos="5190"/>
        </w:tabs>
        <w:autoSpaceDE/>
        <w:autoSpaceDN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2574A8">
        <w:rPr>
          <w:sz w:val="24"/>
          <w:szCs w:val="24"/>
        </w:rPr>
        <w:t xml:space="preserve">в доступной форме участвовать в создании проектов изображений, украшений, выставок для города и школы.      </w:t>
      </w:r>
    </w:p>
    <w:p w:rsidR="00893976" w:rsidRPr="002574A8" w:rsidRDefault="00893976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3A89" w:rsidRDefault="00973A89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7C9" w:rsidRPr="002574A8" w:rsidRDefault="00893976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574A8">
        <w:rPr>
          <w:rFonts w:ascii="Times New Roman" w:hAnsi="Times New Roman"/>
          <w:b/>
          <w:sz w:val="24"/>
          <w:szCs w:val="24"/>
        </w:rPr>
        <w:t>2.СОДЕРЖАНИЕ УЧЕБНОГО ПРЕДМЕТА</w:t>
      </w:r>
    </w:p>
    <w:p w:rsidR="00893976" w:rsidRPr="002574A8" w:rsidRDefault="00893976" w:rsidP="002574A8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7C9" w:rsidRPr="002574A8" w:rsidRDefault="005607C9" w:rsidP="002574A8">
      <w:pPr>
        <w:spacing w:line="276" w:lineRule="auto"/>
        <w:jc w:val="both"/>
        <w:rPr>
          <w:sz w:val="24"/>
          <w:szCs w:val="24"/>
        </w:rPr>
      </w:pPr>
      <w:r w:rsidRPr="002574A8">
        <w:rPr>
          <w:b/>
          <w:bCs/>
          <w:sz w:val="24"/>
          <w:szCs w:val="24"/>
        </w:rPr>
        <w:t xml:space="preserve">«Мир изобразительного искусства» </w:t>
      </w:r>
      <w:r w:rsidRPr="002574A8">
        <w:rPr>
          <w:iCs/>
          <w:sz w:val="24"/>
          <w:szCs w:val="24"/>
        </w:rPr>
        <w:t>«Путешествие в мир искусства»</w:t>
      </w:r>
      <w:r w:rsidR="00F71B21" w:rsidRPr="002574A8">
        <w:rPr>
          <w:iCs/>
          <w:sz w:val="24"/>
          <w:szCs w:val="24"/>
        </w:rPr>
        <w:t xml:space="preserve">. </w:t>
      </w:r>
      <w:r w:rsidRPr="002574A8">
        <w:rPr>
          <w:sz w:val="24"/>
          <w:szCs w:val="24"/>
        </w:rPr>
        <w:t>Знакомство с ведущими художественными музеями мира. Британский музей (Лондон). Лувр (Париж). Музей Прадо (Мадрид). Дрезденская картинная галерея (Дрезден). Музей Гуггенхайма (Нью-Йорк).</w:t>
      </w:r>
    </w:p>
    <w:p w:rsidR="005607C9" w:rsidRPr="002574A8" w:rsidRDefault="005607C9" w:rsidP="002574A8">
      <w:pPr>
        <w:spacing w:line="276" w:lineRule="auto"/>
        <w:jc w:val="both"/>
        <w:rPr>
          <w:sz w:val="24"/>
          <w:szCs w:val="24"/>
        </w:rPr>
      </w:pPr>
      <w:r w:rsidRPr="002574A8">
        <w:rPr>
          <w:iCs/>
          <w:sz w:val="24"/>
          <w:szCs w:val="24"/>
        </w:rPr>
        <w:t>«Жа</w:t>
      </w:r>
      <w:r w:rsidR="00F71B21" w:rsidRPr="002574A8">
        <w:rPr>
          <w:iCs/>
          <w:sz w:val="24"/>
          <w:szCs w:val="24"/>
        </w:rPr>
        <w:t xml:space="preserve">нры изобразительного искусства». </w:t>
      </w:r>
      <w:r w:rsidRPr="002574A8">
        <w:rPr>
          <w:sz w:val="24"/>
          <w:szCs w:val="24"/>
        </w:rPr>
        <w:t>Натюрморт. Пейзаж. Портрет.</w:t>
      </w:r>
    </w:p>
    <w:p w:rsidR="005607C9" w:rsidRPr="002574A8" w:rsidRDefault="005607C9" w:rsidP="002574A8">
      <w:pPr>
        <w:spacing w:line="276" w:lineRule="auto"/>
        <w:jc w:val="both"/>
        <w:rPr>
          <w:sz w:val="24"/>
          <w:szCs w:val="24"/>
        </w:rPr>
      </w:pPr>
      <w:r w:rsidRPr="002574A8">
        <w:rPr>
          <w:b/>
          <w:bCs/>
          <w:sz w:val="24"/>
          <w:szCs w:val="24"/>
        </w:rPr>
        <w:t xml:space="preserve">«Мир народного искусства» </w:t>
      </w:r>
      <w:r w:rsidRPr="002574A8">
        <w:rPr>
          <w:sz w:val="24"/>
          <w:szCs w:val="24"/>
        </w:rPr>
        <w:t>Резьба по дереву. Деревянная и глиняная посуда. Богородские игрушки. Жостовские подносы. Павловопосадские платки. Скопинская керамика.</w:t>
      </w:r>
    </w:p>
    <w:p w:rsidR="005607C9" w:rsidRPr="002574A8" w:rsidRDefault="005607C9" w:rsidP="002574A8">
      <w:pPr>
        <w:spacing w:line="276" w:lineRule="auto"/>
        <w:jc w:val="both"/>
        <w:rPr>
          <w:sz w:val="24"/>
          <w:szCs w:val="24"/>
        </w:rPr>
      </w:pPr>
      <w:r w:rsidRPr="002574A8">
        <w:rPr>
          <w:b/>
          <w:bCs/>
          <w:sz w:val="24"/>
          <w:szCs w:val="24"/>
        </w:rPr>
        <w:t xml:space="preserve">«Мир декоративного искусства» </w:t>
      </w:r>
      <w:r w:rsidRPr="002574A8">
        <w:rPr>
          <w:sz w:val="24"/>
          <w:szCs w:val="24"/>
        </w:rPr>
        <w:t>Декоративная композиция. Замкнутый орнамент. Декоративный натюрморт. Декоративный пейзаж. Декоративный портрет.</w:t>
      </w:r>
    </w:p>
    <w:p w:rsidR="005607C9" w:rsidRPr="002574A8" w:rsidRDefault="005607C9" w:rsidP="002574A8">
      <w:pPr>
        <w:spacing w:line="276" w:lineRule="auto"/>
        <w:jc w:val="both"/>
        <w:rPr>
          <w:sz w:val="24"/>
          <w:szCs w:val="24"/>
        </w:rPr>
      </w:pPr>
      <w:r w:rsidRPr="002574A8">
        <w:rPr>
          <w:b/>
          <w:bCs/>
          <w:sz w:val="24"/>
          <w:szCs w:val="24"/>
        </w:rPr>
        <w:t xml:space="preserve">«Мир архитектуры и дизайна» </w:t>
      </w:r>
      <w:r w:rsidRPr="002574A8">
        <w:rPr>
          <w:sz w:val="24"/>
          <w:szCs w:val="24"/>
        </w:rPr>
        <w:t>Форма яйца. Форма спирали. Форма волны.</w:t>
      </w:r>
    </w:p>
    <w:p w:rsidR="00973A89" w:rsidRDefault="00973A89" w:rsidP="00973A89">
      <w:pPr>
        <w:spacing w:line="276" w:lineRule="auto"/>
        <w:rPr>
          <w:b/>
          <w:sz w:val="24"/>
          <w:szCs w:val="24"/>
        </w:rPr>
      </w:pPr>
    </w:p>
    <w:p w:rsidR="00973A89" w:rsidRPr="002574A8" w:rsidRDefault="00973A89" w:rsidP="00973A89">
      <w:pPr>
        <w:pStyle w:val="Standard"/>
        <w:spacing w:line="276" w:lineRule="auto"/>
        <w:jc w:val="center"/>
        <w:rPr>
          <w:rFonts w:cs="Times New Roman"/>
          <w:b/>
          <w:bCs/>
          <w:color w:val="000000"/>
          <w:lang w:val="ru-RU"/>
        </w:rPr>
      </w:pPr>
      <w:r w:rsidRPr="002574A8">
        <w:rPr>
          <w:rFonts w:cs="Times New Roman"/>
          <w:b/>
          <w:bCs/>
          <w:color w:val="000000"/>
          <w:lang w:val="ru-RU"/>
        </w:rPr>
        <w:t>Нормы оценки знаний, умений, навыков учащихся по изобразительному искусству</w:t>
      </w:r>
    </w:p>
    <w:p w:rsidR="00973A89" w:rsidRPr="002574A8" w:rsidRDefault="00973A89" w:rsidP="00973A89">
      <w:pPr>
        <w:pStyle w:val="Standard"/>
        <w:spacing w:line="276" w:lineRule="auto"/>
        <w:jc w:val="both"/>
        <w:rPr>
          <w:rFonts w:cs="Times New Roman"/>
          <w:lang w:val="ru-RU"/>
        </w:rPr>
      </w:pPr>
      <w:r w:rsidRPr="002574A8">
        <w:rPr>
          <w:rFonts w:cs="Times New Roman"/>
          <w:b/>
          <w:bCs/>
          <w:color w:val="000000"/>
          <w:lang w:val="ru-RU"/>
        </w:rPr>
        <w:t>Оценка "5"</w:t>
      </w:r>
      <w:r w:rsidRPr="002574A8">
        <w:rPr>
          <w:rFonts w:cs="Times New Roman"/>
          <w:color w:val="000000"/>
        </w:rPr>
        <w:t> </w:t>
      </w:r>
    </w:p>
    <w:p w:rsidR="00973A89" w:rsidRPr="002574A8" w:rsidRDefault="00973A89" w:rsidP="00973A89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</w:t>
      </w:r>
      <w:r w:rsidRPr="002574A8">
        <w:rPr>
          <w:rFonts w:cs="Times New Roman"/>
          <w:color w:val="000000"/>
        </w:rPr>
        <w:t> </w:t>
      </w:r>
      <w:r w:rsidRPr="002574A8">
        <w:rPr>
          <w:rFonts w:cs="Times New Roman"/>
          <w:color w:val="000000"/>
          <w:lang w:val="ru-RU"/>
        </w:rPr>
        <w:t xml:space="preserve"> полностью справляется с поставленной целью урока;</w:t>
      </w:r>
    </w:p>
    <w:p w:rsidR="00973A89" w:rsidRPr="002574A8" w:rsidRDefault="00973A89" w:rsidP="00973A89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правильно излагает изученный материал и умеет применить полученные</w:t>
      </w:r>
      <w:r w:rsidRPr="002574A8">
        <w:rPr>
          <w:rFonts w:cs="Times New Roman"/>
          <w:color w:val="000000"/>
        </w:rPr>
        <w:t> </w:t>
      </w:r>
      <w:r w:rsidRPr="002574A8">
        <w:rPr>
          <w:rFonts w:cs="Times New Roman"/>
          <w:color w:val="000000"/>
          <w:lang w:val="ru-RU"/>
        </w:rPr>
        <w:t xml:space="preserve"> знания на практике;</w:t>
      </w:r>
    </w:p>
    <w:p w:rsidR="00973A89" w:rsidRPr="002574A8" w:rsidRDefault="00973A89" w:rsidP="00973A89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верно решает композицию рисунка, т.е. гармонично согласовывает между</w:t>
      </w:r>
      <w:r w:rsidRPr="002574A8">
        <w:rPr>
          <w:rFonts w:cs="Times New Roman"/>
          <w:color w:val="000000"/>
        </w:rPr>
        <w:t> </w:t>
      </w:r>
      <w:r w:rsidRPr="002574A8">
        <w:rPr>
          <w:rFonts w:cs="Times New Roman"/>
          <w:color w:val="000000"/>
          <w:lang w:val="ru-RU"/>
        </w:rPr>
        <w:t xml:space="preserve"> собой все компоненты изображения;</w:t>
      </w:r>
    </w:p>
    <w:p w:rsidR="00973A89" w:rsidRPr="002574A8" w:rsidRDefault="00973A89" w:rsidP="00973A89">
      <w:pPr>
        <w:pStyle w:val="Standard"/>
        <w:numPr>
          <w:ilvl w:val="0"/>
          <w:numId w:val="32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умеет подметить и передать в изображении наиболее характерное.</w:t>
      </w:r>
    </w:p>
    <w:p w:rsidR="00973A89" w:rsidRPr="002574A8" w:rsidRDefault="00973A89" w:rsidP="00973A89">
      <w:pPr>
        <w:pStyle w:val="Standard"/>
        <w:spacing w:line="276" w:lineRule="auto"/>
        <w:jc w:val="both"/>
        <w:rPr>
          <w:rFonts w:cs="Times New Roman"/>
        </w:rPr>
      </w:pPr>
      <w:r w:rsidRPr="002574A8">
        <w:rPr>
          <w:rFonts w:cs="Times New Roman"/>
          <w:b/>
          <w:bCs/>
          <w:color w:val="000000"/>
        </w:rPr>
        <w:t>Оценка "4"</w:t>
      </w:r>
      <w:r w:rsidRPr="002574A8">
        <w:rPr>
          <w:rFonts w:cs="Times New Roman"/>
          <w:color w:val="000000"/>
        </w:rPr>
        <w:t> </w:t>
      </w:r>
    </w:p>
    <w:p w:rsidR="00973A89" w:rsidRPr="002574A8" w:rsidRDefault="00973A89" w:rsidP="00973A89">
      <w:pPr>
        <w:pStyle w:val="Standard"/>
        <w:numPr>
          <w:ilvl w:val="0"/>
          <w:numId w:val="33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973A89" w:rsidRPr="002574A8" w:rsidRDefault="00973A89" w:rsidP="00973A89">
      <w:pPr>
        <w:pStyle w:val="Standard"/>
        <w:numPr>
          <w:ilvl w:val="0"/>
          <w:numId w:val="33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гармонично согласовывает между собой все компоненты изображения;</w:t>
      </w:r>
    </w:p>
    <w:p w:rsidR="00973A89" w:rsidRPr="002574A8" w:rsidRDefault="00973A89" w:rsidP="00973A89">
      <w:pPr>
        <w:pStyle w:val="Standard"/>
        <w:numPr>
          <w:ilvl w:val="0"/>
          <w:numId w:val="33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умеет подметить, но не совсем точно передаёт в изображении наиболее</w:t>
      </w:r>
      <w:r w:rsidRPr="002574A8">
        <w:rPr>
          <w:rFonts w:cs="Times New Roman"/>
          <w:color w:val="000000"/>
          <w:lang w:val="ru-RU"/>
        </w:rPr>
        <w:br/>
        <w:t>характерное.</w:t>
      </w:r>
    </w:p>
    <w:p w:rsidR="00973A89" w:rsidRPr="002574A8" w:rsidRDefault="00973A89" w:rsidP="00973A89">
      <w:pPr>
        <w:pStyle w:val="Standard"/>
        <w:spacing w:line="276" w:lineRule="auto"/>
        <w:jc w:val="both"/>
        <w:rPr>
          <w:rFonts w:cs="Times New Roman"/>
          <w:b/>
          <w:bCs/>
          <w:color w:val="000000"/>
        </w:rPr>
      </w:pPr>
      <w:r w:rsidRPr="002574A8">
        <w:rPr>
          <w:rFonts w:cs="Times New Roman"/>
          <w:b/>
          <w:bCs/>
          <w:color w:val="000000"/>
        </w:rPr>
        <w:t>Оценка "3"</w:t>
      </w:r>
    </w:p>
    <w:p w:rsidR="00973A89" w:rsidRPr="002574A8" w:rsidRDefault="00973A89" w:rsidP="00973A89">
      <w:pPr>
        <w:pStyle w:val="Standard"/>
        <w:numPr>
          <w:ilvl w:val="0"/>
          <w:numId w:val="34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 слабо справляется с поставленной целью урока;</w:t>
      </w:r>
    </w:p>
    <w:p w:rsidR="00973A89" w:rsidRPr="002574A8" w:rsidRDefault="00973A89" w:rsidP="00973A89">
      <w:pPr>
        <w:pStyle w:val="Standard"/>
        <w:numPr>
          <w:ilvl w:val="0"/>
          <w:numId w:val="34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допускает неточность в изложении изученного материала.</w:t>
      </w:r>
    </w:p>
    <w:p w:rsidR="00973A89" w:rsidRPr="002574A8" w:rsidRDefault="00973A89" w:rsidP="00973A89">
      <w:pPr>
        <w:pStyle w:val="Standard"/>
        <w:spacing w:line="276" w:lineRule="auto"/>
        <w:jc w:val="both"/>
        <w:rPr>
          <w:rFonts w:cs="Times New Roman"/>
        </w:rPr>
      </w:pPr>
      <w:r w:rsidRPr="002574A8">
        <w:rPr>
          <w:rFonts w:cs="Times New Roman"/>
          <w:b/>
          <w:bCs/>
          <w:color w:val="000000"/>
        </w:rPr>
        <w:t>Оценка "2"</w:t>
      </w:r>
      <w:r w:rsidRPr="002574A8">
        <w:rPr>
          <w:rFonts w:cs="Times New Roman"/>
          <w:color w:val="000000"/>
        </w:rPr>
        <w:t> </w:t>
      </w:r>
    </w:p>
    <w:p w:rsidR="00973A89" w:rsidRPr="002574A8" w:rsidRDefault="00973A89" w:rsidP="00973A89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учащийся допускает грубые ошибки в ответе;</w:t>
      </w:r>
    </w:p>
    <w:p w:rsidR="00973A89" w:rsidRPr="00973A89" w:rsidRDefault="00973A89" w:rsidP="00973A89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color w:val="000000"/>
          <w:lang w:val="ru-RU"/>
        </w:rPr>
      </w:pPr>
      <w:r w:rsidRPr="002574A8">
        <w:rPr>
          <w:rFonts w:cs="Times New Roman"/>
          <w:color w:val="000000"/>
          <w:lang w:val="ru-RU"/>
        </w:rPr>
        <w:t>не справляется с поставленной целью урока.</w:t>
      </w:r>
    </w:p>
    <w:p w:rsidR="00973A89" w:rsidRDefault="00973A89" w:rsidP="002574A8">
      <w:pPr>
        <w:spacing w:line="276" w:lineRule="auto"/>
        <w:jc w:val="center"/>
        <w:rPr>
          <w:b/>
          <w:sz w:val="24"/>
          <w:szCs w:val="24"/>
        </w:rPr>
      </w:pPr>
    </w:p>
    <w:p w:rsidR="00893976" w:rsidRPr="002574A8" w:rsidRDefault="00893976" w:rsidP="002574A8">
      <w:pPr>
        <w:spacing w:line="276" w:lineRule="auto"/>
        <w:jc w:val="center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3. Т</w:t>
      </w:r>
      <w:r w:rsidR="005607C9" w:rsidRPr="002574A8">
        <w:rPr>
          <w:b/>
          <w:sz w:val="24"/>
          <w:szCs w:val="24"/>
        </w:rPr>
        <w:t xml:space="preserve">ематическое планирование </w:t>
      </w:r>
      <w:r w:rsidRPr="002574A8">
        <w:rPr>
          <w:b/>
          <w:sz w:val="24"/>
          <w:szCs w:val="24"/>
        </w:rPr>
        <w:t xml:space="preserve"> </w:t>
      </w:r>
    </w:p>
    <w:p w:rsidR="00893976" w:rsidRPr="002574A8" w:rsidRDefault="00893976" w:rsidP="00973A89">
      <w:pPr>
        <w:spacing w:line="276" w:lineRule="auto"/>
        <w:jc w:val="center"/>
        <w:rPr>
          <w:b/>
          <w:sz w:val="24"/>
          <w:szCs w:val="24"/>
        </w:rPr>
      </w:pPr>
      <w:r w:rsidRPr="002574A8">
        <w:rPr>
          <w:b/>
          <w:sz w:val="24"/>
          <w:szCs w:val="24"/>
        </w:rPr>
        <w:t>с указанием количества часов, отводимых на освоение каждой темы</w:t>
      </w:r>
    </w:p>
    <w:tbl>
      <w:tblPr>
        <w:tblW w:w="8875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1"/>
        <w:gridCol w:w="2694"/>
      </w:tblGrid>
      <w:tr w:rsidR="00F71B21" w:rsidRPr="002574A8" w:rsidTr="00973A89">
        <w:trPr>
          <w:trHeight w:val="154"/>
        </w:trPr>
        <w:tc>
          <w:tcPr>
            <w:tcW w:w="6181" w:type="dxa"/>
          </w:tcPr>
          <w:p w:rsidR="00F71B21" w:rsidRPr="002574A8" w:rsidRDefault="00F71B21" w:rsidP="00973A8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2574A8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94" w:type="dxa"/>
          </w:tcPr>
          <w:p w:rsidR="00F71B21" w:rsidRPr="002574A8" w:rsidRDefault="00F71B21" w:rsidP="00973A89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2574A8">
              <w:rPr>
                <w:sz w:val="24"/>
                <w:szCs w:val="24"/>
              </w:rPr>
              <w:t>Кол-во часов</w:t>
            </w:r>
          </w:p>
        </w:tc>
      </w:tr>
      <w:tr w:rsidR="00373EAB" w:rsidRPr="002574A8" w:rsidTr="00973A89">
        <w:trPr>
          <w:trHeight w:val="79"/>
        </w:trPr>
        <w:tc>
          <w:tcPr>
            <w:tcW w:w="6181" w:type="dxa"/>
          </w:tcPr>
          <w:p w:rsidR="00373EAB" w:rsidRPr="002574A8" w:rsidRDefault="00373EAB" w:rsidP="00973A89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lastRenderedPageBreak/>
              <w:t>Путешествие в мир искусства</w:t>
            </w:r>
          </w:p>
        </w:tc>
        <w:tc>
          <w:tcPr>
            <w:tcW w:w="2694" w:type="dxa"/>
          </w:tcPr>
          <w:p w:rsidR="00373EAB" w:rsidRPr="002574A8" w:rsidRDefault="00373EAB" w:rsidP="00973A89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</w:tr>
      <w:tr w:rsidR="00F71B21" w:rsidRPr="002574A8" w:rsidTr="00973A89">
        <w:trPr>
          <w:trHeight w:val="79"/>
        </w:trPr>
        <w:tc>
          <w:tcPr>
            <w:tcW w:w="6181" w:type="dxa"/>
          </w:tcPr>
          <w:p w:rsidR="00F71B21" w:rsidRPr="002574A8" w:rsidRDefault="00373EAB" w:rsidP="00973A89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 xml:space="preserve">Жанры </w:t>
            </w:r>
            <w:r w:rsidR="00F71B21" w:rsidRPr="002574A8">
              <w:rPr>
                <w:rFonts w:ascii="Times New Roman" w:hAnsi="Times New Roman"/>
                <w:sz w:val="24"/>
                <w:szCs w:val="24"/>
              </w:rPr>
              <w:t>изобразительного искусства</w:t>
            </w:r>
          </w:p>
        </w:tc>
        <w:tc>
          <w:tcPr>
            <w:tcW w:w="2694" w:type="dxa"/>
          </w:tcPr>
          <w:p w:rsidR="00F71B21" w:rsidRPr="002574A8" w:rsidRDefault="00F71B21" w:rsidP="00973A89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1</w:t>
            </w:r>
            <w:r w:rsidR="00373EAB" w:rsidRPr="002574A8">
              <w:rPr>
                <w:rFonts w:ascii="Times New Roman" w:hAnsi="Times New Roman"/>
                <w:sz w:val="24"/>
                <w:szCs w:val="24"/>
              </w:rPr>
              <w:t>2</w:t>
            </w:r>
            <w:r w:rsidRPr="002574A8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F71B21" w:rsidRPr="002574A8" w:rsidTr="00973A89">
        <w:trPr>
          <w:trHeight w:val="114"/>
        </w:trPr>
        <w:tc>
          <w:tcPr>
            <w:tcW w:w="6181" w:type="dxa"/>
          </w:tcPr>
          <w:p w:rsidR="00F71B21" w:rsidRPr="002574A8" w:rsidRDefault="00F71B21" w:rsidP="00973A89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Мир народного искусства</w:t>
            </w:r>
          </w:p>
        </w:tc>
        <w:tc>
          <w:tcPr>
            <w:tcW w:w="2694" w:type="dxa"/>
          </w:tcPr>
          <w:p w:rsidR="00F71B21" w:rsidRPr="002574A8" w:rsidRDefault="00373EAB" w:rsidP="00973A89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6</w:t>
            </w:r>
            <w:r w:rsidR="00F71B21" w:rsidRPr="002574A8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F71B21" w:rsidRPr="002574A8" w:rsidTr="00973A89">
        <w:trPr>
          <w:trHeight w:val="63"/>
        </w:trPr>
        <w:tc>
          <w:tcPr>
            <w:tcW w:w="6181" w:type="dxa"/>
          </w:tcPr>
          <w:p w:rsidR="00F71B21" w:rsidRPr="002574A8" w:rsidRDefault="00F71B21" w:rsidP="00973A89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 xml:space="preserve">Мир декоративного искусства </w:t>
            </w:r>
          </w:p>
        </w:tc>
        <w:tc>
          <w:tcPr>
            <w:tcW w:w="2694" w:type="dxa"/>
          </w:tcPr>
          <w:p w:rsidR="00F71B21" w:rsidRPr="002574A8" w:rsidRDefault="00F71B21" w:rsidP="00973A89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9 ч</w:t>
            </w:r>
          </w:p>
        </w:tc>
      </w:tr>
      <w:tr w:rsidR="00F71B21" w:rsidRPr="002574A8" w:rsidTr="00973A89">
        <w:trPr>
          <w:trHeight w:val="79"/>
        </w:trPr>
        <w:tc>
          <w:tcPr>
            <w:tcW w:w="6181" w:type="dxa"/>
          </w:tcPr>
          <w:p w:rsidR="00F71B21" w:rsidRPr="002574A8" w:rsidRDefault="00F71B21" w:rsidP="00973A89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Мир архитектуры</w:t>
            </w:r>
            <w:r w:rsidR="00373EAB" w:rsidRPr="002574A8">
              <w:rPr>
                <w:rFonts w:ascii="Times New Roman" w:hAnsi="Times New Roman"/>
                <w:sz w:val="24"/>
                <w:szCs w:val="24"/>
              </w:rPr>
              <w:t xml:space="preserve"> и дизайна</w:t>
            </w:r>
          </w:p>
        </w:tc>
        <w:tc>
          <w:tcPr>
            <w:tcW w:w="2694" w:type="dxa"/>
          </w:tcPr>
          <w:p w:rsidR="00F71B21" w:rsidRPr="002574A8" w:rsidRDefault="00373EAB" w:rsidP="00973A89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7</w:t>
            </w:r>
            <w:r w:rsidR="00F71B21" w:rsidRPr="002574A8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F71B21" w:rsidRPr="002574A8" w:rsidTr="00973A89">
        <w:trPr>
          <w:trHeight w:val="79"/>
        </w:trPr>
        <w:tc>
          <w:tcPr>
            <w:tcW w:w="6181" w:type="dxa"/>
          </w:tcPr>
          <w:p w:rsidR="00F71B21" w:rsidRPr="002574A8" w:rsidRDefault="00F71B21" w:rsidP="00973A89">
            <w:pPr>
              <w:pStyle w:val="1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</w:tcPr>
          <w:p w:rsidR="00F71B21" w:rsidRPr="002574A8" w:rsidRDefault="00F71B21" w:rsidP="00973A89">
            <w:pPr>
              <w:pStyle w:val="1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A8">
              <w:rPr>
                <w:rFonts w:ascii="Times New Roman" w:hAnsi="Times New Roman"/>
                <w:sz w:val="24"/>
                <w:szCs w:val="24"/>
              </w:rPr>
              <w:t>35ч</w:t>
            </w:r>
          </w:p>
        </w:tc>
      </w:tr>
    </w:tbl>
    <w:p w:rsidR="00762CDD" w:rsidRPr="002574A8" w:rsidRDefault="003F191C" w:rsidP="00973A89">
      <w:pPr>
        <w:spacing w:line="276" w:lineRule="auto"/>
        <w:jc w:val="center"/>
        <w:rPr>
          <w:sz w:val="24"/>
          <w:szCs w:val="24"/>
        </w:rPr>
      </w:pPr>
      <w:r w:rsidRPr="002574A8">
        <w:rPr>
          <w:sz w:val="24"/>
          <w:szCs w:val="24"/>
        </w:rPr>
        <w:t>4 класс</w:t>
      </w:r>
    </w:p>
    <w:p w:rsidR="00893976" w:rsidRPr="002574A8" w:rsidRDefault="00893976" w:rsidP="002574A8">
      <w:pPr>
        <w:spacing w:line="276" w:lineRule="auto"/>
        <w:rPr>
          <w:sz w:val="24"/>
          <w:szCs w:val="24"/>
        </w:rPr>
      </w:pPr>
    </w:p>
    <w:p w:rsidR="00893976" w:rsidRPr="002574A8" w:rsidRDefault="00893976" w:rsidP="002574A8">
      <w:pPr>
        <w:pStyle w:val="ab"/>
        <w:numPr>
          <w:ilvl w:val="0"/>
          <w:numId w:val="42"/>
        </w:numPr>
        <w:shd w:val="clear" w:color="auto" w:fill="FFFFFF"/>
        <w:spacing w:after="0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ПРЕДМЕТНЫЕ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научатся: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различать основные жанры (портрет, пейзаж, натюрморт, исторический, батальный, бытовой, анималистический) произведений изобразительного искусства и его виды: графика (книжная графика, каллиграфия, компьютерная графика), живопись, скульптура;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называть ведущие художественные музеи России и мира; ^   различать и называть цвета цветового круга (12 цветов),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основные и составные цвета, тёплые и холодные цвета; применять эти цвета в творческой работе;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 и музыки;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правильно и выразительно использовать в работе разнообразные графические материалы (различные способы штриховки графитными и цветными карандашами, фломастерами, пером и тушью, пастельными мелками, углем, сангиной и др.) и живописные приёмы (по-сырому, лессировка, раздельный мазок, от пятна и др.), а также способы применения смешанной техники работы разнообразными художественными материалами (акварель с белилами, акварель и штриховка тушью, гратография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идр.);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выполнять наброски, эскизы, учебные и творческие работы с натуры, по памяти и воображению в разных художественных техниках;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изображать с натуры и по памяти отдельные предметы, группы предметов, человека, фрагменты природы, интерьера, архитектурных сооружений;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^ передавать объёмное изображение формы предмета с помощью светотени;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использовать пропорциональные соотношения при изображении лица и фигуры человека;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изображать глубину пространства на плоскости с помощью элементов линейной и воздушной перспективы;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передавать в композиции сюжет и смысловую связь между объектами, выстраивать последовательность событий, выделять композиционный центр;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 xml:space="preserve">        определять (узнавать), группировать произведения традиционных народных художественных промыслов (Дымка, Филимоново, Городец, Хохлома, Гжель, Пол-хов-Майдан, Мезень, Каргополь, Жостово, Богородское, Скопин, Вологда, Палех, Федоскино, </w:t>
      </w:r>
      <w:r w:rsidRPr="002574A8">
        <w:rPr>
          <w:rFonts w:eastAsia="Times New Roman"/>
          <w:color w:val="000000"/>
          <w:sz w:val="24"/>
          <w:szCs w:val="24"/>
        </w:rPr>
        <w:lastRenderedPageBreak/>
        <w:t>Павловский Посад и др.);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изготавливать изделия в традициях художественных промыслов;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выполнять несложные модели дизайнерских объектов и доступные архитектурные макеты;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выражать в творческой деятельности своё отношение к изображаемому через создание художественного образа.</w:t>
      </w:r>
    </w:p>
    <w:p w:rsidR="00973A89" w:rsidRDefault="00973A89" w:rsidP="002574A8">
      <w:pPr>
        <w:shd w:val="clear" w:color="auto" w:fill="FFFFFF"/>
        <w:spacing w:line="276" w:lineRule="auto"/>
        <w:rPr>
          <w:rFonts w:eastAsia="Times New Roman"/>
          <w:b/>
          <w:bCs/>
          <w:iCs/>
          <w:color w:val="000000"/>
          <w:sz w:val="24"/>
          <w:szCs w:val="24"/>
        </w:rPr>
      </w:pPr>
    </w:p>
    <w:p w:rsidR="00973A89" w:rsidRDefault="00973A89" w:rsidP="002574A8">
      <w:pPr>
        <w:shd w:val="clear" w:color="auto" w:fill="FFFFFF"/>
        <w:spacing w:line="276" w:lineRule="auto"/>
        <w:rPr>
          <w:rFonts w:eastAsia="Times New Roman"/>
          <w:b/>
          <w:bCs/>
          <w:iCs/>
          <w:color w:val="000000"/>
          <w:sz w:val="24"/>
          <w:szCs w:val="24"/>
        </w:rPr>
      </w:pP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получат возможность научиться: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сравнивать различные виды изобразительного искусства (графики, живописи, декоративно-прикладного искусства) с целью выявления средств художественной выразительности произведений;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узнавать и называть отдельные произведения выдающихся отечественных и зарубежных художников;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использовать выразительные возможности выступающих и отступающих цветов; подбирать гармоничные цветовые сочетания из 2, 3 и 4 цветов по цветовому кругу, выразительно использовать их в творческой работе;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использовать язык графики, живописи, скульптуры, дизайна, декоративно-прикладного искусства в собственной художественно-творческой деятельности;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передавать с помощью ритма движение и эмоциональное состояние в композиции;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моделировать образы животных, человека и предметов на плоскости и в объёме;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выполнять ассоциативные рисунки и лепку;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•        различать и называть центры традиционных народных художественных промыслов России, художественные особенности создания формы в зависимости от традиционной технологии народного промысла, взаимосвязь народного орнамента и формы изделия, выразительные возможности цветового решения в разных школах народного мастерства, зависимость колористического решения художественной вещи от традиционной технологии её изготовления;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использовать стилизацию форм для создания орнамента;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создавать средствами компьютерной графики выразительные образы природы, человека, животного (в программе Paint).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оценивать произведения искусства (выражать собственное мнение) при рассмотрении репродукций, слайдов, посещении декоративных и дизайнерских выставок, музеев изобразительного искусства, народного творчества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и др.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МЕТАПРЕДМЕТНЫЕ</w:t>
      </w:r>
    </w:p>
    <w:p w:rsidR="00893976" w:rsidRPr="002574A8" w:rsidRDefault="00893976" w:rsidP="002574A8">
      <w:pPr>
        <w:shd w:val="clear" w:color="auto" w:fill="FFFFFF"/>
        <w:spacing w:line="276" w:lineRule="auto"/>
        <w:ind w:right="5068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color w:val="000000"/>
          <w:sz w:val="24"/>
          <w:szCs w:val="24"/>
        </w:rPr>
        <w:t>Регулятивные </w:t>
      </w: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научатся: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самостоятельно выполнять художественно-творческую работу;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планировать свои действия при создании художественно-творческой работы;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следовать при выполнении художественно-творческой работы инструкциям учителя и алгоритмам, описывающим стандартные действия;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руководствоваться определёнными техниками и приёмами при создании художественно-творческой работы;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 xml:space="preserve">        определять критерии оценки работы, анализировать и оценивать результаты </w:t>
      </w:r>
      <w:r w:rsidRPr="002574A8">
        <w:rPr>
          <w:rFonts w:eastAsia="Times New Roman"/>
          <w:color w:val="000000"/>
          <w:sz w:val="24"/>
          <w:szCs w:val="24"/>
        </w:rPr>
        <w:lastRenderedPageBreak/>
        <w:t>собственной и коллективной художественно-творческой работы по выбранным критериям.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получат возможность научиться: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ставить собственные цели и задачи при создании творческой работы;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осмысленно выбирать способы и приёмы действий при решении художественно-творческих задач;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осуществлять самостоятельную художественно-творческую деятельность;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осуществлять итоговый и пошаговый контроль по результатам самостоятельной художественно-творческой деятельности;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вносить необходимые коррективы в ходе выполнения художественно-творческих работ;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анализировать и оценивать результаты собственной и коллективной художественно-творческой работы с учётом разных критериев.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color w:val="000000"/>
          <w:sz w:val="24"/>
          <w:szCs w:val="24"/>
        </w:rPr>
        <w:t>Познавательные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научатся: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находить нужную информацию, используя словари учебника, дополнительную познавательную литературу справочного характера;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наблюдать природу и природные явления, различать их характер и эмоциональное состояние;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использовать знаково-символические средства цветовой гаммы в творческих работах;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устанавливать и объяснять причину разного изображения природы (время года, время суток, при различной погоде);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различать многообразие форм предметного мира;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сравнивать произведения изобразительного искусства по заданным критериям, классифицировать их по видам и жанрам;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группировать и соотносить произведения разных искусств по характеру и эмоциональному состоянию;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выполнять несложные модели дизайнерских объектов;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выстраивать в композиции сюжет, смысловую связь между объектами, последовательность событий;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конструировать по свободному замыслу.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получат возможность научиться: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осуществлять поиск необходимой информации по разным видам искусства, используя справочно-энциклопе-дическую литературу, учебные пособия, фонды библиотек и Интернет;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моделировать образы животных, человека и предметов на плоскости и в объёме при выполнении дизайнерских объектов, архитектурных макетов;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сопоставлять формы природных объектов с формами окружающих предметов;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использовать знаково-символические средства цветовой гаммы, языка графики, живописи, скульптуры, дизайна, декоративно-прикладного искусства в собственной художественно-творческой деятельности;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понимать роль художника в театре, понимать символический язык театральной декорации, созданной художником;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 xml:space="preserve">        узнавать и различать характерные черты некоторых культур мира (Древняя Греция, </w:t>
      </w:r>
      <w:r w:rsidRPr="002574A8">
        <w:rPr>
          <w:rFonts w:eastAsia="Times New Roman"/>
          <w:color w:val="000000"/>
          <w:sz w:val="24"/>
          <w:szCs w:val="24"/>
        </w:rPr>
        <w:lastRenderedPageBreak/>
        <w:t>средневековая Европа, Япония или Индия).</w:t>
      </w:r>
    </w:p>
    <w:p w:rsidR="00893976" w:rsidRPr="002574A8" w:rsidRDefault="00893976" w:rsidP="002574A8">
      <w:pPr>
        <w:shd w:val="clear" w:color="auto" w:fill="FFFFFF"/>
        <w:spacing w:line="276" w:lineRule="auto"/>
        <w:ind w:right="5068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color w:val="000000"/>
          <w:sz w:val="24"/>
          <w:szCs w:val="24"/>
        </w:rPr>
        <w:t>Коммуникативные</w:t>
      </w:r>
    </w:p>
    <w:p w:rsidR="00893976" w:rsidRPr="002574A8" w:rsidRDefault="00893976" w:rsidP="002574A8">
      <w:pPr>
        <w:shd w:val="clear" w:color="auto" w:fill="FFFFFF"/>
        <w:spacing w:line="276" w:lineRule="auto"/>
        <w:ind w:right="5068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color w:val="000000"/>
          <w:sz w:val="24"/>
          <w:szCs w:val="24"/>
        </w:rPr>
        <w:t> </w:t>
      </w: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научатся: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высказывать собственное мнение о художественно-творческой работе;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задавать вопросы уточняющего характера по содержанию и художественно-выразительным средствам;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учитывать разные мнения и стремиться к координации различных позиций при создании художественно-творческой работы в группе;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^   договариваться и приходить к общему решению;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владеть монологической формой речи, уметь рассказывать о художественных промыслах народов России;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владеть диалогической формой речи, уметь дополнять или отрицать суждение, приводить примеры.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получат возможность научиться: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оказывать в сотрудничестве необходимую взаимопомощь;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задавать вопросы на понимание использования основных средств художественной выразительности, технических приёмов, способов; вопросы, необходимые для организации работы в группе;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аргументировать собственную позицию и координировать её с позиций партнеров при выработке решений творческих задач.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ЛИЧНОСТНЫЕ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 учащихся будут сформированы: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осознание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представления о роли искусства в жизни человека;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восприятие изобразительного искусства как части национальной культуры;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положительная мотивация и познавательный интерес к изучению классического и современного искусства; к знакомству с выдающимися произведениями отечественной художественной культуры;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понимание богатства и разнообразия художественных средств для выражения эмоционально-ценностного отношения к миру;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основы эмоционально-ценностного, эстетического отношения к миру, явлениям жизни и искусства, понимание красоты как ценности.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iCs/>
          <w:color w:val="000000"/>
          <w:sz w:val="24"/>
          <w:szCs w:val="24"/>
        </w:rPr>
        <w:t>Учащиеся получат возможность для формирования: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устойчивого интереса к искусству, художественным традициям своего народа и достижениям мировой культуры;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понимания ценности искусства в сотворении гармонии между человеком и окружающим миром;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понимания героизма и нравственной красоты подвига защитников Отечества, запечатлённого в произведениях отечественной художественной культуры;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потребности в художественном творчестве и в общении с искусством;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эстетических чувств при восприятии произведений искусства и в процессе выполнения творческих работ (графических, живописных, декоративных и дизайнерских);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 xml:space="preserve">        восприятия и оценки произведений изобразительного, декоративного и народного </w:t>
      </w:r>
      <w:r w:rsidRPr="002574A8">
        <w:rPr>
          <w:rFonts w:eastAsia="Times New Roman"/>
          <w:color w:val="000000"/>
          <w:sz w:val="24"/>
          <w:szCs w:val="24"/>
        </w:rPr>
        <w:lastRenderedPageBreak/>
        <w:t>искусства, дизайна и архитектуры;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художественного вкуса, развития интеллектуальной и эмоциональной сферы, творческого потенциала, способности оценивать окружающий мир по законам красоты;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0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способности выражать в творческих работах своё отношение к окружающему миру;</w:t>
      </w:r>
    </w:p>
    <w:p w:rsidR="00893976" w:rsidRPr="002574A8" w:rsidRDefault="00893976" w:rsidP="002574A8">
      <w:pPr>
        <w:shd w:val="clear" w:color="auto" w:fill="FFFFFF"/>
        <w:spacing w:line="276" w:lineRule="auto"/>
        <w:ind w:right="14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  <w:vertAlign w:val="subscript"/>
        </w:rPr>
        <w:t>•</w:t>
      </w:r>
      <w:r w:rsidRPr="002574A8">
        <w:rPr>
          <w:rFonts w:eastAsia="Times New Roman"/>
          <w:color w:val="000000"/>
          <w:sz w:val="24"/>
          <w:szCs w:val="24"/>
        </w:rPr>
        <w:t>        понимания причин успеха в творческой деятельности; способности к самооценке.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973A89" w:rsidRDefault="00973A89" w:rsidP="00973A89">
      <w:pPr>
        <w:pStyle w:val="ab"/>
        <w:shd w:val="clear" w:color="auto" w:fill="FFFFFF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73A89" w:rsidRDefault="00973A89" w:rsidP="00973A89">
      <w:pPr>
        <w:pStyle w:val="ab"/>
        <w:shd w:val="clear" w:color="auto" w:fill="FFFFFF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F191C" w:rsidRDefault="00973A89" w:rsidP="00973A89">
      <w:pPr>
        <w:shd w:val="clear" w:color="auto" w:fill="FFFFFF"/>
        <w:ind w:left="360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2.</w:t>
      </w:r>
      <w:r w:rsidR="00893976" w:rsidRPr="00973A89">
        <w:rPr>
          <w:rFonts w:eastAsia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973A89" w:rsidRPr="00973A89" w:rsidRDefault="00973A89" w:rsidP="00973A89">
      <w:pPr>
        <w:shd w:val="clear" w:color="auto" w:fill="FFFFFF"/>
        <w:ind w:left="360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3F191C" w:rsidRPr="002574A8" w:rsidRDefault="003F191C" w:rsidP="00973A89">
      <w:pPr>
        <w:shd w:val="clear" w:color="auto" w:fill="FFFFFF"/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2574A8">
        <w:rPr>
          <w:color w:val="000000"/>
          <w:sz w:val="24"/>
          <w:szCs w:val="24"/>
        </w:rPr>
        <w:t>Основы изобразительного языка осваиваются как в процессе анализа произведений искусства, так и в процессе художественного творчества учащихся. В процессе изобразительной деятельности учащиеся учатся осознанно и творчески использовать знания основ художественного языка, добиваться выразительности и образности рисунков.</w:t>
      </w:r>
    </w:p>
    <w:p w:rsidR="003F191C" w:rsidRPr="002574A8" w:rsidRDefault="003F191C" w:rsidP="002574A8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2574A8">
        <w:rPr>
          <w:iCs/>
          <w:color w:val="000000"/>
          <w:sz w:val="24"/>
          <w:szCs w:val="24"/>
        </w:rPr>
        <w:t>Раздел «Мир изобразительного искусства»</w:t>
      </w:r>
      <w:r w:rsidRPr="002574A8">
        <w:rPr>
          <w:color w:val="000000"/>
          <w:sz w:val="24"/>
          <w:szCs w:val="24"/>
        </w:rPr>
        <w:t> знакомит учащихся с основными правилами, приёмами и средствами композиции, с методами работы над ней. Дети узнают о важной роли ритма и цвета в композиции, учатся выделять сюжетно-композиционный центр, добиваться цельности композиции, уравновешивать её части.</w:t>
      </w:r>
    </w:p>
    <w:p w:rsidR="003F191C" w:rsidRPr="002574A8" w:rsidRDefault="003F191C" w:rsidP="002574A8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2574A8">
        <w:rPr>
          <w:iCs/>
          <w:color w:val="000000"/>
          <w:sz w:val="24"/>
          <w:szCs w:val="24"/>
        </w:rPr>
        <w:t>Раздел программы «Мир народного искусства»</w:t>
      </w:r>
      <w:r w:rsidRPr="002574A8">
        <w:rPr>
          <w:color w:val="000000"/>
          <w:sz w:val="24"/>
          <w:szCs w:val="24"/>
        </w:rPr>
        <w:t> знакомит учащихся с ведущими традиционными народными художественными промыслами. Дети осваивают основные принципы народного искусства — повтор, вариацию и импровизацию. Изучаются традиционные народные промыслы. Особое внимание обращается на изучение многообразия народной глиняной и деревянной игрушки и способов её изготовления, выявление характерных особенностей видового образа, умения определять принадлежность вещи к локальной школе мастерства. Школьники продолжают изучение традиционных народных художественных промыслов, с которыми они познакомились в 1–2 классах, и знакомятся с новыми — лаковой миниатюрой (Федоскино, Палех, Мстёра, Холуй), вологодскими кружевами, павловопосадскими платками, скопинской керамикой, богородской резьбой и др. Учащиеся знакомятся с традициями изготовления тульских пряников и самоваров, касинского литья и пр.</w:t>
      </w:r>
    </w:p>
    <w:p w:rsidR="003F191C" w:rsidRPr="002574A8" w:rsidRDefault="003F191C" w:rsidP="002574A8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2574A8">
        <w:rPr>
          <w:iCs/>
          <w:color w:val="000000"/>
          <w:sz w:val="24"/>
          <w:szCs w:val="24"/>
        </w:rPr>
        <w:t>В разделе программы «Мир народного и декоративного искусства»</w:t>
      </w:r>
      <w:r w:rsidRPr="002574A8">
        <w:rPr>
          <w:color w:val="000000"/>
          <w:sz w:val="24"/>
          <w:szCs w:val="24"/>
        </w:rPr>
        <w:t> дети изучают традиционные знаки и символы орнаментов, композиционные схемы размещения орнаментов — ленточный, замкнутый (квадрат, прямоугольник, круг), основные виды орнамента по характеру мотивов (геометрический, растительный). Учащиеся на доступном уровне осваивают такие техники, как витраж, мозаика, гобелен, лоскутное шитьё и др.; различные способы декорирования поверхности (печать разнообразными материалами, монотипия, набрызг, коллаж, орнаментирование и др.), особенности размещения декора на различных формах.</w:t>
      </w:r>
    </w:p>
    <w:p w:rsidR="003F191C" w:rsidRPr="002574A8" w:rsidRDefault="003F191C" w:rsidP="002574A8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2574A8">
        <w:rPr>
          <w:iCs/>
          <w:color w:val="000000"/>
          <w:sz w:val="24"/>
          <w:szCs w:val="24"/>
        </w:rPr>
        <w:t>Раздел программы «Мир архитектуры и дизайна» </w:t>
      </w:r>
      <w:r w:rsidRPr="002574A8">
        <w:rPr>
          <w:color w:val="000000"/>
          <w:sz w:val="24"/>
          <w:szCs w:val="24"/>
        </w:rPr>
        <w:t>пред полагает работу с чертежами, эскизами, графическими знаками, овладение приёмами комбинаторики и эвристики, элементарное проектирование, художественное конструирование, макетирование и моделирование, развитие чувства стиля. Особое внимание обращается на изучение основ цветоведения: свойств цвета и осознании его прикладных возможностей в формировании предметной среды. В процессе изучения основ архитектуры и дизайна младшие школьники осваивают особенности формообразования.</w:t>
      </w:r>
    </w:p>
    <w:p w:rsidR="003F191C" w:rsidRPr="002574A8" w:rsidRDefault="003F191C" w:rsidP="002574A8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2574A8">
        <w:rPr>
          <w:color w:val="000000"/>
          <w:sz w:val="24"/>
          <w:szCs w:val="24"/>
        </w:rPr>
        <w:lastRenderedPageBreak/>
        <w:t>  В инвариантной (основной) части программы все задания носят или относительно длительный характер (1–2 ч) или кратковременный, быстрый — упражнения, наброски и за рисовки (5–15 мин).</w:t>
      </w:r>
    </w:p>
    <w:p w:rsidR="003F191C" w:rsidRPr="002574A8" w:rsidRDefault="003F191C" w:rsidP="002574A8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 w:rsidRPr="002574A8">
        <w:rPr>
          <w:color w:val="000000"/>
          <w:sz w:val="24"/>
          <w:szCs w:val="24"/>
        </w:rPr>
        <w:t>   Наряду с уроком как основной формой организации учебного процесса рекомендуется проводить экскурсии в художественные и краеведческие музеи, в архитектурные заповедники; использовать видеоматериалы по художественным музеям и картинным галереям.Кроме этого, для успешного прохождения программы важно реализовывать межпредметные связи с уроками музыки и литературного чтения.</w:t>
      </w:r>
    </w:p>
    <w:p w:rsidR="00893976" w:rsidRPr="00973A89" w:rsidRDefault="00893976" w:rsidP="00973A89">
      <w:pPr>
        <w:shd w:val="clear" w:color="auto" w:fill="FFFFFF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color w:val="000000"/>
          <w:sz w:val="24"/>
          <w:szCs w:val="24"/>
        </w:rPr>
        <w:t>4 класс (35 ч)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«Мир изобразительного искусства» </w:t>
      </w:r>
      <w:r w:rsidRPr="002574A8">
        <w:rPr>
          <w:rFonts w:eastAsia="Times New Roman"/>
          <w:b/>
          <w:bCs/>
          <w:color w:val="000000"/>
          <w:sz w:val="24"/>
          <w:szCs w:val="24"/>
        </w:rPr>
        <w:t>(15 ч)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iCs/>
          <w:color w:val="000000"/>
          <w:sz w:val="24"/>
          <w:szCs w:val="24"/>
        </w:rPr>
        <w:t>«Путешествие в мир искусства» </w:t>
      </w:r>
      <w:r w:rsidRPr="002574A8">
        <w:rPr>
          <w:rFonts w:eastAsia="Times New Roman"/>
          <w:color w:val="000000"/>
          <w:sz w:val="24"/>
          <w:szCs w:val="24"/>
        </w:rPr>
        <w:t>(1 ч). Знакомство с необычными художественными музеями.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iCs/>
          <w:color w:val="000000"/>
          <w:sz w:val="24"/>
          <w:szCs w:val="24"/>
        </w:rPr>
        <w:t>«Виды и жанры изобразительного искусства» </w:t>
      </w:r>
      <w:r w:rsidRPr="002574A8">
        <w:rPr>
          <w:rFonts w:eastAsia="Times New Roman"/>
          <w:color w:val="000000"/>
          <w:sz w:val="24"/>
          <w:szCs w:val="24"/>
        </w:rPr>
        <w:t>(13 ч). Анималистический жанр. Исторический жанр. Батальный жанр. Бытовой жанр. Пейзаж. Портрет. Натюрморт. Книжная графика. Каллиграфия. Компьютерная графика.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«Мир декоративного искусства» </w:t>
      </w:r>
      <w:r w:rsidRPr="002574A8">
        <w:rPr>
          <w:rFonts w:eastAsia="Times New Roman"/>
          <w:b/>
          <w:bCs/>
          <w:color w:val="000000"/>
          <w:sz w:val="24"/>
          <w:szCs w:val="24"/>
        </w:rPr>
        <w:t>(8 ч)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Художественная керамика и фарфор. Художественное стекло и хрусталь. Художественный металл. Художественный текстиль.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«Мир народного искусства» </w:t>
      </w:r>
      <w:r w:rsidRPr="002574A8">
        <w:rPr>
          <w:rFonts w:eastAsia="Times New Roman"/>
          <w:b/>
          <w:bCs/>
          <w:color w:val="000000"/>
          <w:sz w:val="24"/>
          <w:szCs w:val="24"/>
        </w:rPr>
        <w:t>(7 ч)</w:t>
      </w:r>
    </w:p>
    <w:p w:rsidR="00893976" w:rsidRPr="002574A8" w:rsidRDefault="00893976" w:rsidP="002574A8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Лаковая миниатюра (Палех, Мстёра, Холуй). Русское кружево. Резьба по кости. Тульские самовары и пряники. Народный костюм.</w:t>
      </w:r>
    </w:p>
    <w:p w:rsidR="00893976" w:rsidRPr="002574A8" w:rsidRDefault="00893976" w:rsidP="002574A8">
      <w:pPr>
        <w:shd w:val="clear" w:color="auto" w:fill="FFFFFF"/>
        <w:spacing w:line="276" w:lineRule="auto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«Мир архитектуры и дизайна» </w:t>
      </w:r>
      <w:r w:rsidRPr="002574A8">
        <w:rPr>
          <w:rFonts w:eastAsia="Times New Roman"/>
          <w:b/>
          <w:bCs/>
          <w:color w:val="000000"/>
          <w:sz w:val="24"/>
          <w:szCs w:val="24"/>
        </w:rPr>
        <w:t>(5 ч)</w:t>
      </w:r>
    </w:p>
    <w:p w:rsidR="003F191C" w:rsidRPr="00973A89" w:rsidRDefault="00893976" w:rsidP="00973A89">
      <w:pPr>
        <w:shd w:val="clear" w:color="auto" w:fill="FFFFFF"/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color w:val="000000"/>
          <w:sz w:val="24"/>
          <w:szCs w:val="24"/>
        </w:rPr>
        <w:t>Бионическая архитектура. Бионические формы в дизайне. Дизайн костюма. Фитодизайн.</w:t>
      </w:r>
    </w:p>
    <w:p w:rsidR="003F191C" w:rsidRPr="002574A8" w:rsidRDefault="003F191C" w:rsidP="002574A8">
      <w:pPr>
        <w:suppressAutoHyphens/>
        <w:autoSpaceDE/>
        <w:adjustRightInd/>
        <w:spacing w:line="276" w:lineRule="auto"/>
        <w:jc w:val="center"/>
        <w:textAlignment w:val="baseline"/>
        <w:rPr>
          <w:rFonts w:eastAsia="Times New Roman"/>
          <w:b/>
          <w:bCs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b/>
          <w:bCs/>
          <w:color w:val="000000"/>
          <w:kern w:val="3"/>
          <w:sz w:val="24"/>
          <w:szCs w:val="24"/>
          <w:lang w:eastAsia="en-US"/>
        </w:rPr>
        <w:t>Критерии оценки знаний, умений, навыков учащихся по изобразительному искусству</w:t>
      </w:r>
    </w:p>
    <w:p w:rsidR="003F191C" w:rsidRPr="002574A8" w:rsidRDefault="003F191C" w:rsidP="002574A8">
      <w:p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kern w:val="3"/>
          <w:sz w:val="24"/>
          <w:szCs w:val="24"/>
          <w:lang w:eastAsia="en-US"/>
        </w:rPr>
      </w:pPr>
      <w:r w:rsidRPr="002574A8">
        <w:rPr>
          <w:rFonts w:eastAsia="Times New Roman"/>
          <w:b/>
          <w:bCs/>
          <w:color w:val="000000"/>
          <w:kern w:val="3"/>
          <w:sz w:val="24"/>
          <w:szCs w:val="24"/>
          <w:lang w:eastAsia="en-US"/>
        </w:rPr>
        <w:t>Оценка "5"</w:t>
      </w:r>
      <w:r w:rsidRPr="002574A8">
        <w:rPr>
          <w:rFonts w:eastAsia="Times New Roman"/>
          <w:color w:val="000000"/>
          <w:kern w:val="3"/>
          <w:sz w:val="24"/>
          <w:szCs w:val="24"/>
          <w:lang w:val="en-US" w:eastAsia="en-US"/>
        </w:rPr>
        <w:t> </w:t>
      </w:r>
    </w:p>
    <w:p w:rsidR="003F191C" w:rsidRPr="002574A8" w:rsidRDefault="003F191C" w:rsidP="002574A8">
      <w:pPr>
        <w:numPr>
          <w:ilvl w:val="0"/>
          <w:numId w:val="32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учащийся</w:t>
      </w:r>
      <w:r w:rsidRPr="002574A8">
        <w:rPr>
          <w:rFonts w:eastAsia="Times New Roman"/>
          <w:color w:val="000000"/>
          <w:kern w:val="3"/>
          <w:sz w:val="24"/>
          <w:szCs w:val="24"/>
          <w:lang w:val="en-US" w:eastAsia="en-US"/>
        </w:rPr>
        <w:t> </w:t>
      </w: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 xml:space="preserve"> полностью справляется с поставленной целью урока;</w:t>
      </w:r>
    </w:p>
    <w:p w:rsidR="003F191C" w:rsidRPr="002574A8" w:rsidRDefault="003F191C" w:rsidP="002574A8">
      <w:pPr>
        <w:numPr>
          <w:ilvl w:val="0"/>
          <w:numId w:val="32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правильно излагает изученный материал и умеет применить полученные</w:t>
      </w:r>
      <w:r w:rsidRPr="002574A8">
        <w:rPr>
          <w:rFonts w:eastAsia="Times New Roman"/>
          <w:color w:val="000000"/>
          <w:kern w:val="3"/>
          <w:sz w:val="24"/>
          <w:szCs w:val="24"/>
          <w:lang w:val="en-US" w:eastAsia="en-US"/>
        </w:rPr>
        <w:t> </w:t>
      </w: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 xml:space="preserve"> знания на практике;</w:t>
      </w:r>
    </w:p>
    <w:p w:rsidR="003F191C" w:rsidRPr="002574A8" w:rsidRDefault="003F191C" w:rsidP="002574A8">
      <w:pPr>
        <w:numPr>
          <w:ilvl w:val="0"/>
          <w:numId w:val="32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верно решает композицию рисунка, т.е. гармонично согласовывает между</w:t>
      </w:r>
      <w:r w:rsidRPr="002574A8">
        <w:rPr>
          <w:rFonts w:eastAsia="Times New Roman"/>
          <w:color w:val="000000"/>
          <w:kern w:val="3"/>
          <w:sz w:val="24"/>
          <w:szCs w:val="24"/>
          <w:lang w:val="en-US" w:eastAsia="en-US"/>
        </w:rPr>
        <w:t> </w:t>
      </w: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 xml:space="preserve"> собой все компоненты изображения;</w:t>
      </w:r>
    </w:p>
    <w:p w:rsidR="003F191C" w:rsidRPr="002574A8" w:rsidRDefault="003F191C" w:rsidP="002574A8">
      <w:pPr>
        <w:numPr>
          <w:ilvl w:val="0"/>
          <w:numId w:val="32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умеет подметить и передать в изображении наиболее характерное.</w:t>
      </w:r>
    </w:p>
    <w:p w:rsidR="003F191C" w:rsidRPr="002574A8" w:rsidRDefault="003F191C" w:rsidP="002574A8">
      <w:p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kern w:val="3"/>
          <w:sz w:val="24"/>
          <w:szCs w:val="24"/>
          <w:lang w:val="en-US" w:eastAsia="en-US"/>
        </w:rPr>
      </w:pPr>
      <w:r w:rsidRPr="002574A8">
        <w:rPr>
          <w:rFonts w:eastAsia="Times New Roman"/>
          <w:b/>
          <w:bCs/>
          <w:color w:val="000000"/>
          <w:kern w:val="3"/>
          <w:sz w:val="24"/>
          <w:szCs w:val="24"/>
          <w:lang w:val="en-US" w:eastAsia="en-US"/>
        </w:rPr>
        <w:t>Оценка "4"</w:t>
      </w:r>
      <w:r w:rsidRPr="002574A8">
        <w:rPr>
          <w:rFonts w:eastAsia="Times New Roman"/>
          <w:color w:val="000000"/>
          <w:kern w:val="3"/>
          <w:sz w:val="24"/>
          <w:szCs w:val="24"/>
          <w:lang w:val="en-US" w:eastAsia="en-US"/>
        </w:rPr>
        <w:t> </w:t>
      </w:r>
    </w:p>
    <w:p w:rsidR="003F191C" w:rsidRPr="002574A8" w:rsidRDefault="003F191C" w:rsidP="002574A8">
      <w:pPr>
        <w:numPr>
          <w:ilvl w:val="0"/>
          <w:numId w:val="33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3F191C" w:rsidRPr="002574A8" w:rsidRDefault="003F191C" w:rsidP="002574A8">
      <w:pPr>
        <w:numPr>
          <w:ilvl w:val="0"/>
          <w:numId w:val="33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гармонично согласовывает между собой все компоненты изображения;</w:t>
      </w:r>
    </w:p>
    <w:p w:rsidR="003F191C" w:rsidRPr="002574A8" w:rsidRDefault="003F191C" w:rsidP="002574A8">
      <w:pPr>
        <w:numPr>
          <w:ilvl w:val="0"/>
          <w:numId w:val="33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умеет подметить, но не совсем точно передаёт в изображении наиболее</w:t>
      </w: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br/>
        <w:t>характерное.</w:t>
      </w:r>
    </w:p>
    <w:p w:rsidR="003F191C" w:rsidRPr="002574A8" w:rsidRDefault="003F191C" w:rsidP="002574A8">
      <w:p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b/>
          <w:bCs/>
          <w:color w:val="000000"/>
          <w:kern w:val="3"/>
          <w:sz w:val="24"/>
          <w:szCs w:val="24"/>
          <w:lang w:val="en-US" w:eastAsia="en-US"/>
        </w:rPr>
      </w:pPr>
      <w:r w:rsidRPr="002574A8">
        <w:rPr>
          <w:rFonts w:eastAsia="Times New Roman"/>
          <w:b/>
          <w:bCs/>
          <w:color w:val="000000"/>
          <w:kern w:val="3"/>
          <w:sz w:val="24"/>
          <w:szCs w:val="24"/>
          <w:lang w:val="en-US" w:eastAsia="en-US"/>
        </w:rPr>
        <w:t>Оценка "3"</w:t>
      </w:r>
    </w:p>
    <w:p w:rsidR="003F191C" w:rsidRPr="002574A8" w:rsidRDefault="003F191C" w:rsidP="002574A8">
      <w:pPr>
        <w:numPr>
          <w:ilvl w:val="0"/>
          <w:numId w:val="34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учащийся слабо справляется с поставленной целью урока;</w:t>
      </w:r>
    </w:p>
    <w:p w:rsidR="003F191C" w:rsidRPr="002574A8" w:rsidRDefault="003F191C" w:rsidP="002574A8">
      <w:pPr>
        <w:numPr>
          <w:ilvl w:val="0"/>
          <w:numId w:val="34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допускает неточность в изложении изученного материала.</w:t>
      </w:r>
    </w:p>
    <w:p w:rsidR="003F191C" w:rsidRPr="002574A8" w:rsidRDefault="003F191C" w:rsidP="002574A8">
      <w:p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kern w:val="3"/>
          <w:sz w:val="24"/>
          <w:szCs w:val="24"/>
          <w:lang w:val="en-US" w:eastAsia="en-US"/>
        </w:rPr>
      </w:pPr>
      <w:r w:rsidRPr="002574A8">
        <w:rPr>
          <w:rFonts w:eastAsia="Times New Roman"/>
          <w:b/>
          <w:bCs/>
          <w:color w:val="000000"/>
          <w:kern w:val="3"/>
          <w:sz w:val="24"/>
          <w:szCs w:val="24"/>
          <w:lang w:val="en-US" w:eastAsia="en-US"/>
        </w:rPr>
        <w:t>Оценка "2"</w:t>
      </w:r>
      <w:r w:rsidRPr="002574A8">
        <w:rPr>
          <w:rFonts w:eastAsia="Times New Roman"/>
          <w:color w:val="000000"/>
          <w:kern w:val="3"/>
          <w:sz w:val="24"/>
          <w:szCs w:val="24"/>
          <w:lang w:val="en-US" w:eastAsia="en-US"/>
        </w:rPr>
        <w:t> </w:t>
      </w:r>
    </w:p>
    <w:p w:rsidR="003F191C" w:rsidRPr="002574A8" w:rsidRDefault="003F191C" w:rsidP="002574A8">
      <w:pPr>
        <w:numPr>
          <w:ilvl w:val="0"/>
          <w:numId w:val="35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учащийся допускает грубые ошибки в ответе;</w:t>
      </w:r>
    </w:p>
    <w:p w:rsidR="003F191C" w:rsidRPr="002574A8" w:rsidRDefault="003F191C" w:rsidP="002574A8">
      <w:pPr>
        <w:numPr>
          <w:ilvl w:val="0"/>
          <w:numId w:val="35"/>
        </w:numPr>
        <w:suppressAutoHyphens/>
        <w:autoSpaceDE/>
        <w:adjustRightInd/>
        <w:spacing w:line="276" w:lineRule="auto"/>
        <w:jc w:val="both"/>
        <w:textAlignment w:val="baseline"/>
        <w:rPr>
          <w:rFonts w:eastAsia="Times New Roman"/>
          <w:color w:val="000000"/>
          <w:kern w:val="3"/>
          <w:sz w:val="24"/>
          <w:szCs w:val="24"/>
          <w:lang w:eastAsia="en-US"/>
        </w:rPr>
      </w:pPr>
      <w:r w:rsidRPr="002574A8">
        <w:rPr>
          <w:rFonts w:eastAsia="Times New Roman"/>
          <w:color w:val="000000"/>
          <w:kern w:val="3"/>
          <w:sz w:val="24"/>
          <w:szCs w:val="24"/>
          <w:lang w:eastAsia="en-US"/>
        </w:rPr>
        <w:t>не справляется с поставленной целью урока.</w:t>
      </w:r>
    </w:p>
    <w:p w:rsidR="00973A89" w:rsidRDefault="00973A89" w:rsidP="002574A8">
      <w:pPr>
        <w:shd w:val="clear" w:color="auto" w:fill="FFFFFF"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893976" w:rsidRPr="002574A8" w:rsidRDefault="003F191C" w:rsidP="002574A8">
      <w:pPr>
        <w:shd w:val="clear" w:color="auto" w:fill="FFFFFF"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color w:val="000000"/>
          <w:sz w:val="24"/>
          <w:szCs w:val="24"/>
        </w:rPr>
        <w:t xml:space="preserve">3. </w:t>
      </w:r>
      <w:r w:rsidR="00893976" w:rsidRPr="002574A8">
        <w:rPr>
          <w:rFonts w:eastAsia="Times New Roman"/>
          <w:b/>
          <w:bCs/>
          <w:color w:val="000000"/>
          <w:sz w:val="24"/>
          <w:szCs w:val="24"/>
        </w:rPr>
        <w:t xml:space="preserve">Тематическое планирование с указанием часов, </w:t>
      </w:r>
    </w:p>
    <w:p w:rsidR="00893976" w:rsidRPr="002574A8" w:rsidRDefault="00893976" w:rsidP="002574A8">
      <w:pPr>
        <w:shd w:val="clear" w:color="auto" w:fill="FFFFFF"/>
        <w:spacing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2574A8">
        <w:rPr>
          <w:rFonts w:eastAsia="Times New Roman"/>
          <w:b/>
          <w:bCs/>
          <w:color w:val="000000"/>
          <w:sz w:val="24"/>
          <w:szCs w:val="24"/>
        </w:rPr>
        <w:lastRenderedPageBreak/>
        <w:t>отводимых на освоение каждой темы</w:t>
      </w:r>
    </w:p>
    <w:tbl>
      <w:tblPr>
        <w:tblW w:w="9840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5953"/>
        <w:gridCol w:w="2469"/>
      </w:tblGrid>
      <w:tr w:rsidR="00893976" w:rsidRPr="002574A8" w:rsidTr="0089397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п\п</w:t>
            </w:r>
          </w:p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893976" w:rsidRPr="002574A8" w:rsidTr="0089397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Мир изобразительного искусства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</w:tr>
      <w:tr w:rsidR="00893976" w:rsidRPr="002574A8" w:rsidTr="0089397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 Декоративное  искусство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893976" w:rsidRPr="002574A8" w:rsidTr="0089397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Народное искусство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</w:tr>
      <w:tr w:rsidR="00893976" w:rsidRPr="002574A8" w:rsidTr="0089397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Мир дизайна и архитектуры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</w:tr>
      <w:tr w:rsidR="00893976" w:rsidRPr="002574A8" w:rsidTr="0089397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976" w:rsidRPr="002574A8" w:rsidRDefault="00893976" w:rsidP="002574A8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574A8">
              <w:rPr>
                <w:rFonts w:eastAsia="Times New Roman"/>
                <w:color w:val="000000"/>
                <w:sz w:val="24"/>
                <w:szCs w:val="24"/>
              </w:rPr>
              <w:t>35ч</w:t>
            </w:r>
          </w:p>
        </w:tc>
      </w:tr>
    </w:tbl>
    <w:p w:rsidR="00893976" w:rsidRPr="002574A8" w:rsidRDefault="00893976" w:rsidP="002574A8">
      <w:pPr>
        <w:shd w:val="clear" w:color="auto" w:fill="FFFFFF"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893976" w:rsidRPr="002574A8" w:rsidRDefault="00893976" w:rsidP="002574A8">
      <w:pPr>
        <w:shd w:val="clear" w:color="auto" w:fill="FFFFFF"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893976" w:rsidRPr="002574A8" w:rsidRDefault="00893976" w:rsidP="002574A8">
      <w:pPr>
        <w:spacing w:line="276" w:lineRule="auto"/>
        <w:rPr>
          <w:sz w:val="24"/>
          <w:szCs w:val="24"/>
        </w:rPr>
      </w:pPr>
    </w:p>
    <w:sectPr w:rsidR="00893976" w:rsidRPr="002574A8" w:rsidSect="002574A8">
      <w:pgSz w:w="11906" w:h="16838"/>
      <w:pgMar w:top="1276" w:right="991" w:bottom="1135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DDC" w:rsidRDefault="00CB4DDC" w:rsidP="00155B8B">
      <w:r>
        <w:separator/>
      </w:r>
    </w:p>
  </w:endnote>
  <w:endnote w:type="continuationSeparator" w:id="0">
    <w:p w:rsidR="00CB4DDC" w:rsidRDefault="00CB4DDC" w:rsidP="0015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DDC" w:rsidRDefault="00CB4DDC" w:rsidP="00155B8B">
      <w:r>
        <w:separator/>
      </w:r>
    </w:p>
  </w:footnote>
  <w:footnote w:type="continuationSeparator" w:id="0">
    <w:p w:rsidR="00CB4DDC" w:rsidRDefault="00CB4DDC" w:rsidP="0015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7859"/>
    <w:multiLevelType w:val="hybridMultilevel"/>
    <w:tmpl w:val="795C2C5C"/>
    <w:lvl w:ilvl="0" w:tplc="AE9653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07A74327"/>
    <w:multiLevelType w:val="hybridMultilevel"/>
    <w:tmpl w:val="069A89FE"/>
    <w:lvl w:ilvl="0" w:tplc="66A68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E73926"/>
    <w:multiLevelType w:val="hybridMultilevel"/>
    <w:tmpl w:val="6D64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E2A91"/>
    <w:multiLevelType w:val="hybridMultilevel"/>
    <w:tmpl w:val="8A229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D4138"/>
    <w:multiLevelType w:val="multilevel"/>
    <w:tmpl w:val="A9165710"/>
    <w:styleLink w:val="WW8Num7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9"/>
      <w:numFmt w:val="decimal"/>
      <w:lvlText w:val="%2."/>
      <w:lvlJc w:val="left"/>
      <w:rPr>
        <w:rFonts w:cs="Times New Roman"/>
        <w:b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5" w15:restartNumberingAfterBreak="0">
    <w:nsid w:val="17D50E25"/>
    <w:multiLevelType w:val="multilevel"/>
    <w:tmpl w:val="C1AE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373080"/>
    <w:multiLevelType w:val="hybridMultilevel"/>
    <w:tmpl w:val="09542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64964"/>
    <w:multiLevelType w:val="hybridMultilevel"/>
    <w:tmpl w:val="74A8C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D0F15"/>
    <w:multiLevelType w:val="multilevel"/>
    <w:tmpl w:val="73169A9E"/>
    <w:styleLink w:val="WW8Num1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9" w15:restartNumberingAfterBreak="0">
    <w:nsid w:val="21E3317C"/>
    <w:multiLevelType w:val="hybridMultilevel"/>
    <w:tmpl w:val="E76A672E"/>
    <w:lvl w:ilvl="0" w:tplc="E1BCA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50913"/>
    <w:multiLevelType w:val="hybridMultilevel"/>
    <w:tmpl w:val="B3D2F8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754042C"/>
    <w:multiLevelType w:val="hybridMultilevel"/>
    <w:tmpl w:val="65FA8AB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28917513"/>
    <w:multiLevelType w:val="multilevel"/>
    <w:tmpl w:val="521C6B66"/>
    <w:styleLink w:val="WW8Num1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3" w15:restartNumberingAfterBreak="0">
    <w:nsid w:val="2D695E1A"/>
    <w:multiLevelType w:val="hybridMultilevel"/>
    <w:tmpl w:val="B5D2CD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DD61B2E"/>
    <w:multiLevelType w:val="hybridMultilevel"/>
    <w:tmpl w:val="DAFA2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DD460D"/>
    <w:multiLevelType w:val="multilevel"/>
    <w:tmpl w:val="36E6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C52E3D"/>
    <w:multiLevelType w:val="hybridMultilevel"/>
    <w:tmpl w:val="2864F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0610C6"/>
    <w:multiLevelType w:val="hybridMultilevel"/>
    <w:tmpl w:val="734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D6E3F"/>
    <w:multiLevelType w:val="hybridMultilevel"/>
    <w:tmpl w:val="534E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564"/>
    <w:multiLevelType w:val="hybridMultilevel"/>
    <w:tmpl w:val="2F7AD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493B4F"/>
    <w:multiLevelType w:val="multilevel"/>
    <w:tmpl w:val="0896D1D4"/>
    <w:styleLink w:val="WW8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0"/>
      <w:numFmt w:val="decimal"/>
      <w:lvlText w:val="%2.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21" w15:restartNumberingAfterBreak="0">
    <w:nsid w:val="42724647"/>
    <w:multiLevelType w:val="hybridMultilevel"/>
    <w:tmpl w:val="BD52A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D4F03"/>
    <w:multiLevelType w:val="multilevel"/>
    <w:tmpl w:val="D320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6E4A17"/>
    <w:multiLevelType w:val="hybridMultilevel"/>
    <w:tmpl w:val="369EA0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AEE5788">
      <w:numFmt w:val="bullet"/>
      <w:lvlText w:val="·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760516"/>
    <w:multiLevelType w:val="hybridMultilevel"/>
    <w:tmpl w:val="971A38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C5937C1"/>
    <w:multiLevelType w:val="hybridMultilevel"/>
    <w:tmpl w:val="52202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52E9B"/>
    <w:multiLevelType w:val="hybridMultilevel"/>
    <w:tmpl w:val="407EA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12575"/>
    <w:multiLevelType w:val="hybridMultilevel"/>
    <w:tmpl w:val="CE843224"/>
    <w:lvl w:ilvl="0" w:tplc="F5229BF8">
      <w:start w:val="3"/>
      <w:numFmt w:val="decimal"/>
      <w:lvlText w:val="%1"/>
      <w:lvlJc w:val="left"/>
      <w:pPr>
        <w:ind w:left="720" w:hanging="360"/>
      </w:pPr>
      <w:rPr>
        <w:rFonts w:cs="Times New Roman"/>
        <w:color w:val="7F7F7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B4954C7"/>
    <w:multiLevelType w:val="hybridMultilevel"/>
    <w:tmpl w:val="4AD0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E5126"/>
    <w:multiLevelType w:val="hybridMultilevel"/>
    <w:tmpl w:val="D9DC7E20"/>
    <w:lvl w:ilvl="0" w:tplc="91F63546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24A21"/>
    <w:multiLevelType w:val="hybridMultilevel"/>
    <w:tmpl w:val="185A7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85EAD"/>
    <w:multiLevelType w:val="hybridMultilevel"/>
    <w:tmpl w:val="A8E298D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94929"/>
    <w:multiLevelType w:val="hybridMultilevel"/>
    <w:tmpl w:val="E1DC65CA"/>
    <w:lvl w:ilvl="0" w:tplc="309AD1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C0D29"/>
    <w:multiLevelType w:val="hybridMultilevel"/>
    <w:tmpl w:val="2BC8E2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48132B"/>
    <w:multiLevelType w:val="hybridMultilevel"/>
    <w:tmpl w:val="2A20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762D3"/>
    <w:multiLevelType w:val="hybridMultilevel"/>
    <w:tmpl w:val="FCB6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87212"/>
    <w:multiLevelType w:val="hybridMultilevel"/>
    <w:tmpl w:val="66EE59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6C3C7F"/>
    <w:multiLevelType w:val="hybridMultilevel"/>
    <w:tmpl w:val="22905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E24D8"/>
    <w:multiLevelType w:val="hybridMultilevel"/>
    <w:tmpl w:val="49E67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0361A"/>
    <w:multiLevelType w:val="hybridMultilevel"/>
    <w:tmpl w:val="72640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80C91"/>
    <w:multiLevelType w:val="hybridMultilevel"/>
    <w:tmpl w:val="8B10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85ADE"/>
    <w:multiLevelType w:val="hybridMultilevel"/>
    <w:tmpl w:val="893EA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B5CFC"/>
    <w:multiLevelType w:val="multilevel"/>
    <w:tmpl w:val="FDCC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18"/>
  </w:num>
  <w:num w:numId="3">
    <w:abstractNumId w:val="28"/>
  </w:num>
  <w:num w:numId="4">
    <w:abstractNumId w:val="34"/>
  </w:num>
  <w:num w:numId="5">
    <w:abstractNumId w:val="39"/>
  </w:num>
  <w:num w:numId="6">
    <w:abstractNumId w:val="25"/>
  </w:num>
  <w:num w:numId="7">
    <w:abstractNumId w:val="40"/>
  </w:num>
  <w:num w:numId="8">
    <w:abstractNumId w:val="38"/>
  </w:num>
  <w:num w:numId="9">
    <w:abstractNumId w:val="30"/>
  </w:num>
  <w:num w:numId="10">
    <w:abstractNumId w:val="35"/>
  </w:num>
  <w:num w:numId="11">
    <w:abstractNumId w:val="7"/>
  </w:num>
  <w:num w:numId="12">
    <w:abstractNumId w:val="21"/>
  </w:num>
  <w:num w:numId="13">
    <w:abstractNumId w:val="37"/>
  </w:num>
  <w:num w:numId="14">
    <w:abstractNumId w:val="29"/>
  </w:num>
  <w:num w:numId="15">
    <w:abstractNumId w:val="10"/>
  </w:num>
  <w:num w:numId="16">
    <w:abstractNumId w:val="13"/>
  </w:num>
  <w:num w:numId="17">
    <w:abstractNumId w:val="33"/>
  </w:num>
  <w:num w:numId="18">
    <w:abstractNumId w:val="24"/>
  </w:num>
  <w:num w:numId="19">
    <w:abstractNumId w:val="16"/>
  </w:num>
  <w:num w:numId="20">
    <w:abstractNumId w:val="23"/>
  </w:num>
  <w:num w:numId="21">
    <w:abstractNumId w:val="14"/>
  </w:num>
  <w:num w:numId="22">
    <w:abstractNumId w:val="11"/>
  </w:num>
  <w:num w:numId="23">
    <w:abstractNumId w:val="2"/>
  </w:num>
  <w:num w:numId="24">
    <w:abstractNumId w:val="26"/>
  </w:num>
  <w:num w:numId="25">
    <w:abstractNumId w:val="3"/>
  </w:num>
  <w:num w:numId="26">
    <w:abstractNumId w:val="17"/>
  </w:num>
  <w:num w:numId="27">
    <w:abstractNumId w:val="19"/>
  </w:num>
  <w:num w:numId="28">
    <w:abstractNumId w:val="36"/>
  </w:num>
  <w:num w:numId="29">
    <w:abstractNumId w:val="3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4"/>
  </w:num>
  <w:num w:numId="34">
    <w:abstractNumId w:val="20"/>
  </w:num>
  <w:num w:numId="35">
    <w:abstractNumId w:val="12"/>
  </w:num>
  <w:num w:numId="36">
    <w:abstractNumId w:val="22"/>
  </w:num>
  <w:num w:numId="37">
    <w:abstractNumId w:val="1"/>
  </w:num>
  <w:num w:numId="38">
    <w:abstractNumId w:val="6"/>
  </w:num>
  <w:num w:numId="39">
    <w:abstractNumId w:val="15"/>
  </w:num>
  <w:num w:numId="40">
    <w:abstractNumId w:val="42"/>
  </w:num>
  <w:num w:numId="41">
    <w:abstractNumId w:val="5"/>
  </w:num>
  <w:num w:numId="42">
    <w:abstractNumId w:val="9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43E"/>
    <w:rsid w:val="000249A1"/>
    <w:rsid w:val="00062036"/>
    <w:rsid w:val="000718FE"/>
    <w:rsid w:val="00087A7F"/>
    <w:rsid w:val="001236A4"/>
    <w:rsid w:val="00155B8B"/>
    <w:rsid w:val="001A0A40"/>
    <w:rsid w:val="001C00C2"/>
    <w:rsid w:val="001E40CE"/>
    <w:rsid w:val="002574A8"/>
    <w:rsid w:val="00282399"/>
    <w:rsid w:val="00353A74"/>
    <w:rsid w:val="00373EAB"/>
    <w:rsid w:val="003A0A28"/>
    <w:rsid w:val="003D7FCA"/>
    <w:rsid w:val="003F0366"/>
    <w:rsid w:val="003F191C"/>
    <w:rsid w:val="004668CB"/>
    <w:rsid w:val="004C3ACC"/>
    <w:rsid w:val="004C70D8"/>
    <w:rsid w:val="004E5CA0"/>
    <w:rsid w:val="004F03A1"/>
    <w:rsid w:val="00543A0F"/>
    <w:rsid w:val="005559C2"/>
    <w:rsid w:val="005607C9"/>
    <w:rsid w:val="005C5226"/>
    <w:rsid w:val="005D0C79"/>
    <w:rsid w:val="00757ABA"/>
    <w:rsid w:val="00762CDD"/>
    <w:rsid w:val="00771C27"/>
    <w:rsid w:val="0078466A"/>
    <w:rsid w:val="00893976"/>
    <w:rsid w:val="008946C2"/>
    <w:rsid w:val="008F3F56"/>
    <w:rsid w:val="00925802"/>
    <w:rsid w:val="00961840"/>
    <w:rsid w:val="00973A89"/>
    <w:rsid w:val="00A521B9"/>
    <w:rsid w:val="00AC03DC"/>
    <w:rsid w:val="00B2143E"/>
    <w:rsid w:val="00B27626"/>
    <w:rsid w:val="00C4591D"/>
    <w:rsid w:val="00C818BA"/>
    <w:rsid w:val="00C84262"/>
    <w:rsid w:val="00CB4DDC"/>
    <w:rsid w:val="00CD3AA4"/>
    <w:rsid w:val="00CE6EF8"/>
    <w:rsid w:val="00D379A5"/>
    <w:rsid w:val="00D86310"/>
    <w:rsid w:val="00EA19EC"/>
    <w:rsid w:val="00EB3DED"/>
    <w:rsid w:val="00ED4FD1"/>
    <w:rsid w:val="00F13B38"/>
    <w:rsid w:val="00F7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38B5A-FC3F-4EF8-8A55-6A64C772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5B8B"/>
  </w:style>
  <w:style w:type="paragraph" w:styleId="a5">
    <w:name w:val="footer"/>
    <w:basedOn w:val="a"/>
    <w:link w:val="a6"/>
    <w:uiPriority w:val="99"/>
    <w:unhideWhenUsed/>
    <w:rsid w:val="00155B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5B8B"/>
  </w:style>
  <w:style w:type="paragraph" w:customStyle="1" w:styleId="c0">
    <w:name w:val="c0"/>
    <w:basedOn w:val="a"/>
    <w:rsid w:val="00EA19E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EA19EC"/>
  </w:style>
  <w:style w:type="paragraph" w:customStyle="1" w:styleId="1">
    <w:name w:val="Без интервала1"/>
    <w:rsid w:val="005607C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note text"/>
    <w:basedOn w:val="a"/>
    <w:link w:val="a8"/>
    <w:semiHidden/>
    <w:rsid w:val="005607C9"/>
    <w:pPr>
      <w:widowControl/>
      <w:autoSpaceDE/>
      <w:autoSpaceDN/>
      <w:adjustRightInd/>
    </w:pPr>
    <w:rPr>
      <w:rFonts w:eastAsia="Calibri"/>
    </w:rPr>
  </w:style>
  <w:style w:type="character" w:customStyle="1" w:styleId="a8">
    <w:name w:val="Текст сноски Знак"/>
    <w:basedOn w:val="a0"/>
    <w:link w:val="a7"/>
    <w:semiHidden/>
    <w:rsid w:val="005607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5607C9"/>
    <w:pPr>
      <w:widowControl/>
      <w:autoSpaceDE/>
      <w:autoSpaceDN/>
      <w:adjustRightInd/>
      <w:spacing w:before="100" w:beforeAutospacing="1" w:after="115"/>
    </w:pPr>
    <w:rPr>
      <w:rFonts w:eastAsia="Calibri"/>
      <w:color w:val="000000"/>
      <w:sz w:val="24"/>
      <w:szCs w:val="24"/>
    </w:rPr>
  </w:style>
  <w:style w:type="paragraph" w:customStyle="1" w:styleId="Standard">
    <w:name w:val="Standard"/>
    <w:uiPriority w:val="99"/>
    <w:rsid w:val="005607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customStyle="1" w:styleId="Style16">
    <w:name w:val="Style16"/>
    <w:basedOn w:val="Standard"/>
    <w:rsid w:val="005607C9"/>
    <w:pPr>
      <w:jc w:val="center"/>
    </w:pPr>
  </w:style>
  <w:style w:type="character" w:customStyle="1" w:styleId="FontStyle49">
    <w:name w:val="Font Style49"/>
    <w:rsid w:val="005607C9"/>
    <w:rPr>
      <w:rFonts w:ascii="Times New Roman" w:hAnsi="Times New Roman" w:cs="Times New Roman"/>
      <w:b/>
      <w:bCs/>
      <w:sz w:val="30"/>
      <w:szCs w:val="30"/>
    </w:rPr>
  </w:style>
  <w:style w:type="numbering" w:customStyle="1" w:styleId="WW8Num7">
    <w:name w:val="WW8Num7"/>
    <w:rsid w:val="005607C9"/>
    <w:pPr>
      <w:numPr>
        <w:numId w:val="33"/>
      </w:numPr>
    </w:pPr>
  </w:style>
  <w:style w:type="numbering" w:customStyle="1" w:styleId="WW8Num11">
    <w:name w:val="WW8Num11"/>
    <w:rsid w:val="005607C9"/>
    <w:pPr>
      <w:numPr>
        <w:numId w:val="32"/>
      </w:numPr>
    </w:pPr>
  </w:style>
  <w:style w:type="numbering" w:customStyle="1" w:styleId="WW8Num10">
    <w:name w:val="WW8Num10"/>
    <w:rsid w:val="005607C9"/>
    <w:pPr>
      <w:numPr>
        <w:numId w:val="35"/>
      </w:numPr>
    </w:pPr>
  </w:style>
  <w:style w:type="numbering" w:customStyle="1" w:styleId="WW8Num3">
    <w:name w:val="WW8Num3"/>
    <w:rsid w:val="005607C9"/>
    <w:pPr>
      <w:numPr>
        <w:numId w:val="34"/>
      </w:numPr>
    </w:pPr>
  </w:style>
  <w:style w:type="table" w:styleId="aa">
    <w:name w:val="Table Grid"/>
    <w:basedOn w:val="a1"/>
    <w:uiPriority w:val="59"/>
    <w:rsid w:val="00466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3D7FC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c">
    <w:name w:val="Абзац списка Знак"/>
    <w:link w:val="ab"/>
    <w:uiPriority w:val="34"/>
    <w:locked/>
    <w:rsid w:val="003D7FCA"/>
    <w:rPr>
      <w:rFonts w:eastAsiaTheme="minorEastAsia"/>
      <w:lang w:eastAsia="ru-RU"/>
    </w:rPr>
  </w:style>
  <w:style w:type="numbering" w:customStyle="1" w:styleId="WW8Num71">
    <w:name w:val="WW8Num71"/>
    <w:rsid w:val="003F191C"/>
  </w:style>
  <w:style w:type="numbering" w:customStyle="1" w:styleId="WW8Num111">
    <w:name w:val="WW8Num111"/>
    <w:rsid w:val="003F191C"/>
  </w:style>
  <w:style w:type="numbering" w:customStyle="1" w:styleId="WW8Num101">
    <w:name w:val="WW8Num101"/>
    <w:rsid w:val="003F191C"/>
  </w:style>
  <w:style w:type="numbering" w:customStyle="1" w:styleId="WW8Num31">
    <w:name w:val="WW8Num31"/>
    <w:rsid w:val="003F191C"/>
  </w:style>
  <w:style w:type="paragraph" w:styleId="ad">
    <w:name w:val="Balloon Text"/>
    <w:basedOn w:val="a"/>
    <w:link w:val="ae"/>
    <w:uiPriority w:val="99"/>
    <w:semiHidden/>
    <w:unhideWhenUsed/>
    <w:rsid w:val="00F13B3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13B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4814</Words>
  <Characters>27444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205_01</cp:lastModifiedBy>
  <cp:revision>4</cp:revision>
  <cp:lastPrinted>2021-10-12T14:14:00Z</cp:lastPrinted>
  <dcterms:created xsi:type="dcterms:W3CDTF">2021-11-10T18:48:00Z</dcterms:created>
  <dcterms:modified xsi:type="dcterms:W3CDTF">2021-11-11T04:55:00Z</dcterms:modified>
</cp:coreProperties>
</file>